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54640F" w14:textId="77777777" w:rsidR="0038464B" w:rsidRPr="00C26281" w:rsidRDefault="0038464B" w:rsidP="0038464B">
      <w:pPr>
        <w:pStyle w:val="NormalWeb"/>
        <w:spacing w:before="0" w:beforeAutospacing="0" w:after="0" w:afterAutospacing="0"/>
        <w:rPr>
          <w:rFonts w:ascii="Minion Pro" w:hAnsi="Minion Pro" w:cs="Arial"/>
          <w:b/>
          <w:bCs/>
          <w:color w:val="4BAB9D"/>
          <w:lang w:val="en-GB"/>
        </w:rPr>
      </w:pPr>
    </w:p>
    <w:p w14:paraId="3322D7C9" w14:textId="5C3006A3" w:rsidR="0038464B" w:rsidRPr="00C26281" w:rsidRDefault="004A516F" w:rsidP="0038464B">
      <w:pPr>
        <w:pStyle w:val="NormalWeb"/>
        <w:spacing w:before="0" w:beforeAutospacing="0" w:after="0" w:afterAutospacing="0"/>
        <w:rPr>
          <w:rFonts w:ascii="Minion Pro" w:hAnsi="Minion Pro" w:cs="Arial"/>
          <w:b/>
          <w:bCs/>
          <w:color w:val="4BAB9D"/>
          <w:sz w:val="32"/>
          <w:szCs w:val="32"/>
          <w:lang w:val="en-GB"/>
        </w:rPr>
      </w:pPr>
      <w:r>
        <w:rPr>
          <w:rFonts w:ascii="Minion Pro" w:hAnsi="Minion Pro" w:cs="Arial"/>
          <w:b/>
          <w:bCs/>
          <w:color w:val="4BAB9D"/>
          <w:sz w:val="32"/>
          <w:szCs w:val="32"/>
          <w:lang w:val="en-GB"/>
        </w:rPr>
        <w:t>THE TRANSLATION MATTERS:</w:t>
      </w:r>
    </w:p>
    <w:p w14:paraId="5ABD0CD0" w14:textId="6BE112A7" w:rsidR="0038464B" w:rsidRPr="00C26281" w:rsidRDefault="006A7418" w:rsidP="0038464B">
      <w:pPr>
        <w:pStyle w:val="NormalWeb"/>
        <w:spacing w:before="0" w:beforeAutospacing="0" w:after="0" w:afterAutospacing="0"/>
        <w:rPr>
          <w:rFonts w:ascii="Minion Pro" w:hAnsi="Minion Pro" w:cs="Arial"/>
          <w:b/>
          <w:bCs/>
          <w:color w:val="4BAB9D"/>
          <w:sz w:val="32"/>
          <w:szCs w:val="32"/>
          <w:lang w:val="en-GB"/>
        </w:rPr>
      </w:pPr>
      <w:r w:rsidRPr="006A7418">
        <w:rPr>
          <w:rFonts w:ascii="Minion Pro" w:hAnsi="Minion Pro" w:cs="Arial"/>
          <w:b/>
          <w:bCs/>
          <w:color w:val="4BAB9D"/>
          <w:sz w:val="32"/>
          <w:szCs w:val="32"/>
          <w:lang w:val="en-GB"/>
        </w:rPr>
        <w:t>DO WE ALSO CARE ABOUT T</w:t>
      </w:r>
      <w:r>
        <w:rPr>
          <w:rFonts w:ascii="Minion Pro" w:hAnsi="Minion Pro" w:cs="Arial"/>
          <w:b/>
          <w:bCs/>
          <w:color w:val="4BAB9D"/>
          <w:sz w:val="32"/>
          <w:szCs w:val="32"/>
          <w:lang w:val="en-GB"/>
        </w:rPr>
        <w:t>HE T</w:t>
      </w:r>
      <w:r w:rsidRPr="006A7418">
        <w:rPr>
          <w:rFonts w:ascii="Minion Pro" w:hAnsi="Minion Pro" w:cs="Arial"/>
          <w:b/>
          <w:bCs/>
          <w:color w:val="4BAB9D"/>
          <w:sz w:val="32"/>
          <w:szCs w:val="32"/>
          <w:lang w:val="en-GB"/>
        </w:rPr>
        <w:t>RANSLATORS</w:t>
      </w:r>
      <w:r w:rsidR="0038464B" w:rsidRPr="00C26281">
        <w:rPr>
          <w:rFonts w:ascii="Minion Pro" w:hAnsi="Minion Pro" w:cs="Arial"/>
          <w:b/>
          <w:bCs/>
          <w:color w:val="4BAB9D"/>
          <w:sz w:val="32"/>
          <w:szCs w:val="32"/>
          <w:lang w:val="en-GB"/>
        </w:rPr>
        <w:t>?</w:t>
      </w:r>
    </w:p>
    <w:p w14:paraId="27B9AD58" w14:textId="77777777" w:rsidR="0038464B" w:rsidRPr="00C26281" w:rsidRDefault="0038464B" w:rsidP="0038464B">
      <w:pPr>
        <w:pStyle w:val="NormalWeb"/>
        <w:spacing w:before="0" w:beforeAutospacing="0" w:after="0" w:afterAutospacing="0"/>
        <w:rPr>
          <w:rFonts w:ascii="Minion Pro" w:hAnsi="Minion Pro"/>
          <w:color w:val="000000"/>
          <w:lang w:val="en-GB"/>
        </w:rPr>
      </w:pPr>
    </w:p>
    <w:p w14:paraId="21A17CC1" w14:textId="5B2D3A36" w:rsidR="0038464B" w:rsidRPr="00C26281" w:rsidRDefault="0038464B" w:rsidP="0038464B">
      <w:pPr>
        <w:pStyle w:val="NormalWeb"/>
        <w:spacing w:before="0" w:beforeAutospacing="0" w:after="0" w:afterAutospacing="0"/>
        <w:rPr>
          <w:rFonts w:ascii="Minion Pro" w:hAnsi="Minion Pro"/>
          <w:lang w:val="en-GB"/>
        </w:rPr>
      </w:pPr>
      <w:r w:rsidRPr="00C26281">
        <w:rPr>
          <w:rFonts w:ascii="Minion Pro" w:hAnsi="Minion Pro"/>
          <w:color w:val="000000"/>
          <w:lang w:val="en-GB"/>
        </w:rPr>
        <w:t>Pra</w:t>
      </w:r>
      <w:r w:rsidR="004A516F">
        <w:rPr>
          <w:rFonts w:ascii="Minion Pro" w:hAnsi="Minion Pro"/>
          <w:color w:val="000000"/>
          <w:lang w:val="en-GB"/>
        </w:rPr>
        <w:t>gue</w:t>
      </w:r>
      <w:r w:rsidRPr="00C26281">
        <w:rPr>
          <w:rFonts w:ascii="Minion Pro" w:hAnsi="Minion Pro"/>
          <w:color w:val="000000"/>
          <w:lang w:val="en-GB"/>
        </w:rPr>
        <w:t xml:space="preserve"> 26</w:t>
      </w:r>
      <w:r w:rsidR="004A516F">
        <w:rPr>
          <w:rFonts w:ascii="Minion Pro" w:hAnsi="Minion Pro"/>
          <w:color w:val="000000"/>
          <w:lang w:val="en-GB"/>
        </w:rPr>
        <w:t xml:space="preserve"> September</w:t>
      </w:r>
      <w:r w:rsidRPr="00C26281">
        <w:rPr>
          <w:rFonts w:ascii="Minion Pro" w:hAnsi="Minion Pro"/>
          <w:color w:val="000000"/>
          <w:lang w:val="en-GB"/>
        </w:rPr>
        <w:t xml:space="preserve"> 2022 | </w:t>
      </w:r>
      <w:r w:rsidR="004A516F">
        <w:rPr>
          <w:rFonts w:ascii="Minion Pro" w:hAnsi="Minion Pro"/>
          <w:color w:val="000000"/>
          <w:lang w:val="en-GB"/>
        </w:rPr>
        <w:t>PRESS RELEASE</w:t>
      </w:r>
    </w:p>
    <w:p w14:paraId="4B3BAEE3" w14:textId="77777777" w:rsidR="0038464B" w:rsidRPr="00C26281" w:rsidRDefault="0038464B" w:rsidP="0038464B">
      <w:pPr>
        <w:rPr>
          <w:rFonts w:ascii="Minion Pro" w:hAnsi="Minion Pro"/>
          <w:sz w:val="24"/>
          <w:szCs w:val="24"/>
          <w:lang w:val="en-GB"/>
        </w:rPr>
      </w:pPr>
    </w:p>
    <w:p w14:paraId="4BB10BD6" w14:textId="3ADCAC37" w:rsidR="0038464B" w:rsidRPr="00C26281" w:rsidRDefault="00D429D9" w:rsidP="0038464B">
      <w:pPr>
        <w:pStyle w:val="NormalWeb"/>
        <w:spacing w:before="0" w:beforeAutospacing="0" w:after="0" w:afterAutospacing="0"/>
        <w:rPr>
          <w:rFonts w:ascii="Minion Pro" w:hAnsi="Minion Pro"/>
          <w:b/>
          <w:bCs/>
          <w:color w:val="000000"/>
          <w:lang w:val="en-GB"/>
        </w:rPr>
      </w:pPr>
      <w:r w:rsidRPr="00D429D9">
        <w:rPr>
          <w:rFonts w:ascii="Minion Pro" w:hAnsi="Minion Pro"/>
          <w:b/>
          <w:bCs/>
          <w:color w:val="000000"/>
          <w:lang w:val="en-GB"/>
        </w:rPr>
        <w:t xml:space="preserve">In recent years, there has been a lot of talk in literary circles about the position of literary translators. Their work is invisible to readers, essential to publishers and fundamental to the spread of world literature. However, the conditions under which Czech literary translators work are often disadvantageous. This situation was captured in detail and with the support of specific figures as part of a project supported by a grant from the EEA Funds 2014–2021 by </w:t>
      </w:r>
      <w:r>
        <w:rPr>
          <w:rFonts w:ascii="Minion Pro" w:hAnsi="Minion Pro"/>
          <w:b/>
          <w:bCs/>
          <w:color w:val="000000"/>
          <w:lang w:val="en-GB"/>
        </w:rPr>
        <w:t xml:space="preserve">Czech </w:t>
      </w:r>
      <w:r w:rsidRPr="00D429D9">
        <w:rPr>
          <w:rFonts w:ascii="Minion Pro" w:hAnsi="Minion Pro"/>
          <w:b/>
          <w:bCs/>
          <w:color w:val="000000"/>
          <w:lang w:val="en-GB"/>
        </w:rPr>
        <w:t xml:space="preserve">Translators of the North </w:t>
      </w:r>
      <w:r>
        <w:rPr>
          <w:rFonts w:ascii="Minion Pro" w:hAnsi="Minion Pro"/>
          <w:b/>
          <w:bCs/>
          <w:color w:val="000000"/>
          <w:lang w:val="en-GB"/>
        </w:rPr>
        <w:t>along</w:t>
      </w:r>
      <w:r w:rsidRPr="00D429D9">
        <w:rPr>
          <w:rFonts w:ascii="Minion Pro" w:hAnsi="Minion Pro"/>
          <w:b/>
          <w:bCs/>
          <w:color w:val="000000"/>
          <w:lang w:val="en-GB"/>
        </w:rPr>
        <w:t xml:space="preserve"> with</w:t>
      </w:r>
      <w:r>
        <w:rPr>
          <w:rFonts w:ascii="Minion Pro" w:hAnsi="Minion Pro"/>
          <w:b/>
          <w:bCs/>
          <w:color w:val="000000"/>
          <w:lang w:val="en-GB"/>
        </w:rPr>
        <w:t xml:space="preserve"> their</w:t>
      </w:r>
      <w:r w:rsidRPr="00D429D9">
        <w:rPr>
          <w:rFonts w:ascii="Minion Pro" w:hAnsi="Minion Pro"/>
          <w:b/>
          <w:bCs/>
          <w:color w:val="000000"/>
          <w:lang w:val="en-GB"/>
        </w:rPr>
        <w:t xml:space="preserve"> Czech and Nordic partners. They also met at a round table with publishers, thus opening a dialogue on the current situation of both </w:t>
      </w:r>
      <w:r>
        <w:rPr>
          <w:rFonts w:ascii="Minion Pro" w:hAnsi="Minion Pro"/>
          <w:b/>
          <w:bCs/>
          <w:color w:val="000000"/>
          <w:lang w:val="en-GB"/>
        </w:rPr>
        <w:t>parties</w:t>
      </w:r>
      <w:r w:rsidRPr="00D429D9">
        <w:rPr>
          <w:rFonts w:ascii="Minion Pro" w:hAnsi="Minion Pro"/>
          <w:b/>
          <w:bCs/>
          <w:color w:val="000000"/>
          <w:lang w:val="en-GB"/>
        </w:rPr>
        <w:t>, organi</w:t>
      </w:r>
      <w:r>
        <w:rPr>
          <w:rFonts w:ascii="Minion Pro" w:hAnsi="Minion Pro"/>
          <w:b/>
          <w:bCs/>
          <w:color w:val="000000"/>
          <w:lang w:val="en-GB"/>
        </w:rPr>
        <w:t>s</w:t>
      </w:r>
      <w:r w:rsidRPr="00D429D9">
        <w:rPr>
          <w:rFonts w:ascii="Minion Pro" w:hAnsi="Minion Pro"/>
          <w:b/>
          <w:bCs/>
          <w:color w:val="000000"/>
          <w:lang w:val="en-GB"/>
        </w:rPr>
        <w:t xml:space="preserve">ed an international conference where translators exchanged examples of good practice with Nordic partners, and added workshops for translators to improve their </w:t>
      </w:r>
      <w:r>
        <w:rPr>
          <w:rFonts w:ascii="Minion Pro" w:hAnsi="Minion Pro"/>
          <w:b/>
          <w:bCs/>
          <w:color w:val="000000"/>
          <w:lang w:val="en-GB"/>
        </w:rPr>
        <w:t>skills</w:t>
      </w:r>
      <w:r w:rsidRPr="00D429D9">
        <w:rPr>
          <w:rFonts w:ascii="Minion Pro" w:hAnsi="Minion Pro"/>
          <w:b/>
          <w:bCs/>
          <w:color w:val="000000"/>
          <w:lang w:val="en-GB"/>
        </w:rPr>
        <w:t xml:space="preserve"> or management workshops for </w:t>
      </w:r>
      <w:r>
        <w:rPr>
          <w:rFonts w:ascii="Minion Pro" w:hAnsi="Minion Pro"/>
          <w:b/>
          <w:bCs/>
          <w:color w:val="000000"/>
          <w:lang w:val="en-GB"/>
        </w:rPr>
        <w:t xml:space="preserve">the </w:t>
      </w:r>
      <w:r w:rsidRPr="00D429D9">
        <w:rPr>
          <w:rFonts w:ascii="Minion Pro" w:hAnsi="Minion Pro"/>
          <w:b/>
          <w:bCs/>
          <w:color w:val="000000"/>
          <w:lang w:val="en-GB"/>
        </w:rPr>
        <w:t xml:space="preserve">running </w:t>
      </w:r>
      <w:r>
        <w:rPr>
          <w:rFonts w:ascii="Minion Pro" w:hAnsi="Minion Pro"/>
          <w:b/>
          <w:bCs/>
          <w:color w:val="000000"/>
          <w:lang w:val="en-GB"/>
        </w:rPr>
        <w:t xml:space="preserve">of </w:t>
      </w:r>
      <w:r w:rsidRPr="00D429D9">
        <w:rPr>
          <w:rFonts w:ascii="Minion Pro" w:hAnsi="Minion Pro"/>
          <w:b/>
          <w:bCs/>
          <w:color w:val="000000"/>
          <w:lang w:val="en-GB"/>
        </w:rPr>
        <w:t xml:space="preserve">professional associations. The project, aptly named the </w:t>
      </w:r>
      <w:r>
        <w:rPr>
          <w:rFonts w:ascii="Minion Pro" w:hAnsi="Minion Pro"/>
          <w:b/>
          <w:bCs/>
          <w:color w:val="000000"/>
          <w:lang w:val="en-GB"/>
        </w:rPr>
        <w:t>Translators’ Gym</w:t>
      </w:r>
      <w:r w:rsidRPr="00D429D9">
        <w:rPr>
          <w:rFonts w:ascii="Minion Pro" w:hAnsi="Minion Pro"/>
          <w:b/>
          <w:bCs/>
          <w:color w:val="000000"/>
          <w:lang w:val="en-GB"/>
        </w:rPr>
        <w:t xml:space="preserve">, will now complete </w:t>
      </w:r>
      <w:r>
        <w:rPr>
          <w:rFonts w:ascii="Minion Pro" w:hAnsi="Minion Pro"/>
          <w:b/>
          <w:bCs/>
          <w:color w:val="000000"/>
          <w:lang w:val="en-GB"/>
        </w:rPr>
        <w:t>its</w:t>
      </w:r>
      <w:r w:rsidRPr="00D429D9">
        <w:rPr>
          <w:rFonts w:ascii="Minion Pro" w:hAnsi="Minion Pro"/>
          <w:b/>
          <w:bCs/>
          <w:color w:val="000000"/>
          <w:lang w:val="en-GB"/>
        </w:rPr>
        <w:t xml:space="preserve"> campaign that should </w:t>
      </w:r>
      <w:r>
        <w:rPr>
          <w:rFonts w:ascii="Minion Pro" w:hAnsi="Minion Pro"/>
          <w:b/>
          <w:bCs/>
          <w:color w:val="000000"/>
          <w:lang w:val="en-GB"/>
        </w:rPr>
        <w:t>introduce</w:t>
      </w:r>
      <w:r w:rsidRPr="00D429D9">
        <w:rPr>
          <w:rFonts w:ascii="Minion Pro" w:hAnsi="Minion Pro"/>
          <w:b/>
          <w:bCs/>
          <w:color w:val="000000"/>
          <w:lang w:val="en-GB"/>
        </w:rPr>
        <w:t xml:space="preserve"> the role and conditions of translators to readers.</w:t>
      </w:r>
      <w:r>
        <w:rPr>
          <w:rFonts w:ascii="Minion Pro" w:hAnsi="Minion Pro"/>
          <w:b/>
          <w:bCs/>
          <w:color w:val="000000"/>
          <w:lang w:val="en-GB"/>
        </w:rPr>
        <w:t xml:space="preserve"> </w:t>
      </w:r>
    </w:p>
    <w:p w14:paraId="460FCC77" w14:textId="77777777" w:rsidR="0038464B" w:rsidRPr="00C26281" w:rsidRDefault="0038464B" w:rsidP="0038464B">
      <w:pPr>
        <w:pStyle w:val="NormalWeb"/>
        <w:spacing w:before="0" w:beforeAutospacing="0" w:after="0" w:afterAutospacing="0"/>
        <w:rPr>
          <w:rFonts w:ascii="Minion Pro" w:hAnsi="Minion Pro"/>
          <w:lang w:val="en-GB"/>
        </w:rPr>
      </w:pPr>
    </w:p>
    <w:p w14:paraId="621FF49F" w14:textId="5F92016C" w:rsidR="0038464B" w:rsidRPr="00C26281" w:rsidRDefault="004A36C3" w:rsidP="0038464B">
      <w:pPr>
        <w:pStyle w:val="NormalWeb"/>
        <w:spacing w:before="0" w:beforeAutospacing="0" w:after="0" w:afterAutospacing="0"/>
        <w:rPr>
          <w:rFonts w:ascii="Minion Pro" w:hAnsi="Minion Pro"/>
          <w:color w:val="000000"/>
          <w:lang w:val="en-GB"/>
        </w:rPr>
      </w:pPr>
      <w:r w:rsidRPr="004A36C3">
        <w:rPr>
          <w:rFonts w:ascii="Minion Pro" w:hAnsi="Minion Pro"/>
          <w:color w:val="000000"/>
          <w:lang w:val="en-GB"/>
        </w:rPr>
        <w:t>Under what conditions do Czech literary translators work? On the basis of a questionnaire survey, in which 330 translators from more than 30 languages ​​took part in October and November 2021, the publication</w:t>
      </w:r>
      <w:r>
        <w:rPr>
          <w:rFonts w:ascii="Minion Pro" w:hAnsi="Minion Pro"/>
          <w:color w:val="000000"/>
          <w:lang w:val="en-GB"/>
        </w:rPr>
        <w:t xml:space="preserve"> </w:t>
      </w:r>
      <w:hyperlink r:id="rId8" w:history="1">
        <w:r w:rsidR="0038464B" w:rsidRPr="00C26281">
          <w:rPr>
            <w:rStyle w:val="Hyperlink"/>
            <w:rFonts w:ascii="Minion Pro" w:hAnsi="Minion Pro"/>
            <w:b/>
            <w:bCs/>
            <w:i/>
            <w:iCs/>
            <w:lang w:val="en-GB"/>
          </w:rPr>
          <w:t>Map</w:t>
        </w:r>
        <w:r>
          <w:rPr>
            <w:rStyle w:val="Hyperlink"/>
            <w:rFonts w:ascii="Minion Pro" w:hAnsi="Minion Pro"/>
            <w:b/>
            <w:bCs/>
            <w:i/>
            <w:iCs/>
            <w:lang w:val="en-GB"/>
          </w:rPr>
          <w:t>ping the contractual conditions and amount of fees of Czech literary translators</w:t>
        </w:r>
      </w:hyperlink>
      <w:r w:rsidR="004E4ACB" w:rsidRPr="004E4ACB">
        <w:rPr>
          <w:rStyle w:val="Hyperlink"/>
          <w:rFonts w:ascii="Minion Pro" w:hAnsi="Minion Pro"/>
          <w:color w:val="auto"/>
          <w:u w:val="none"/>
          <w:lang w:val="en-GB"/>
        </w:rPr>
        <w:t xml:space="preserve"> was created</w:t>
      </w:r>
      <w:r w:rsidR="0038464B" w:rsidRPr="004E4ACB">
        <w:rPr>
          <w:rFonts w:ascii="Minion Pro" w:hAnsi="Minion Pro"/>
          <w:lang w:val="en-GB"/>
        </w:rPr>
        <w:t>.</w:t>
      </w:r>
      <w:r w:rsidR="0038464B" w:rsidRPr="00C26281">
        <w:rPr>
          <w:rFonts w:ascii="Minion Pro" w:hAnsi="Minion Pro"/>
          <w:color w:val="000000"/>
          <w:lang w:val="en-GB"/>
        </w:rPr>
        <w:t xml:space="preserve"> </w:t>
      </w:r>
      <w:r>
        <w:rPr>
          <w:rFonts w:ascii="Minion Pro" w:hAnsi="Minion Pro"/>
          <w:color w:val="000000"/>
          <w:lang w:val="en-GB"/>
        </w:rPr>
        <w:t>“</w:t>
      </w:r>
      <w:r w:rsidR="00171C0F">
        <w:rPr>
          <w:rFonts w:ascii="Minion Pro" w:hAnsi="Minion Pro"/>
          <w:color w:val="000000"/>
          <w:lang w:val="en-GB"/>
        </w:rPr>
        <w:t>The f</w:t>
      </w:r>
      <w:r w:rsidR="00171C0F" w:rsidRPr="00171C0F">
        <w:rPr>
          <w:rFonts w:ascii="Minion Pro" w:hAnsi="Minion Pro"/>
          <w:color w:val="000000"/>
          <w:lang w:val="en-GB"/>
        </w:rPr>
        <w:t>indings that can be summed up in one sentence include, for example, that three-quarters of literary translation is carried out by women in our country, that more than a third of respondents work with two or three languages, and that literary translation is the main source of income for only a quarter of respondent</w:t>
      </w:r>
      <w:r w:rsidR="00171C0F">
        <w:rPr>
          <w:rFonts w:ascii="Minion Pro" w:hAnsi="Minion Pro"/>
          <w:color w:val="000000"/>
          <w:lang w:val="en-GB"/>
        </w:rPr>
        <w:t>s</w:t>
      </w:r>
      <w:r w:rsidR="0038464B" w:rsidRPr="00C26281">
        <w:rPr>
          <w:rFonts w:ascii="Minion Pro" w:hAnsi="Minion Pro"/>
          <w:color w:val="000000"/>
          <w:lang w:val="en-GB"/>
        </w:rPr>
        <w:t>,</w:t>
      </w:r>
      <w:r>
        <w:rPr>
          <w:rFonts w:ascii="Minion Pro" w:hAnsi="Minion Pro"/>
          <w:color w:val="000000"/>
          <w:lang w:val="en-GB"/>
        </w:rPr>
        <w:t>”</w:t>
      </w:r>
      <w:r w:rsidR="0038464B" w:rsidRPr="00C26281">
        <w:rPr>
          <w:rFonts w:ascii="Minion Pro" w:hAnsi="Minion Pro"/>
          <w:color w:val="000000"/>
          <w:lang w:val="en-GB"/>
        </w:rPr>
        <w:t xml:space="preserve"> </w:t>
      </w:r>
      <w:r w:rsidR="00E05CDD">
        <w:rPr>
          <w:rFonts w:ascii="Minion Pro" w:hAnsi="Minion Pro"/>
          <w:color w:val="000000"/>
          <w:lang w:val="en-GB"/>
        </w:rPr>
        <w:t>says</w:t>
      </w:r>
      <w:r w:rsidR="0038464B" w:rsidRPr="00C26281">
        <w:rPr>
          <w:rFonts w:ascii="Minion Pro" w:hAnsi="Minion Pro"/>
          <w:color w:val="000000"/>
          <w:lang w:val="en-GB"/>
        </w:rPr>
        <w:t xml:space="preserve"> Kateřina Krištůfková, </w:t>
      </w:r>
      <w:r w:rsidR="00E05CDD">
        <w:rPr>
          <w:rFonts w:ascii="Minion Pro" w:hAnsi="Minion Pro"/>
          <w:color w:val="000000"/>
          <w:lang w:val="en-GB"/>
        </w:rPr>
        <w:t>president</w:t>
      </w:r>
      <w:r w:rsidR="00E05CDD" w:rsidRPr="00E05CDD">
        <w:rPr>
          <w:rFonts w:ascii="Minion Pro" w:hAnsi="Minion Pro"/>
          <w:color w:val="000000"/>
          <w:lang w:val="en-GB"/>
        </w:rPr>
        <w:t xml:space="preserve"> of the </w:t>
      </w:r>
      <w:r w:rsidR="00E05CDD">
        <w:rPr>
          <w:rFonts w:ascii="Minion Pro" w:hAnsi="Minion Pro"/>
          <w:color w:val="000000"/>
          <w:lang w:val="en-GB"/>
        </w:rPr>
        <w:t xml:space="preserve">Czech </w:t>
      </w:r>
      <w:r w:rsidR="00E05CDD" w:rsidRPr="00E05CDD">
        <w:rPr>
          <w:rFonts w:ascii="Minion Pro" w:hAnsi="Minion Pro"/>
          <w:color w:val="000000"/>
          <w:lang w:val="en-GB"/>
        </w:rPr>
        <w:t xml:space="preserve">Translators of the North </w:t>
      </w:r>
      <w:r w:rsidR="00E05CDD">
        <w:rPr>
          <w:rFonts w:ascii="Minion Pro" w:hAnsi="Minion Pro"/>
          <w:color w:val="000000"/>
          <w:lang w:val="en-GB"/>
        </w:rPr>
        <w:t>a</w:t>
      </w:r>
      <w:r w:rsidR="00E05CDD" w:rsidRPr="00E05CDD">
        <w:rPr>
          <w:rFonts w:ascii="Minion Pro" w:hAnsi="Minion Pro"/>
          <w:color w:val="000000"/>
          <w:lang w:val="en-GB"/>
        </w:rPr>
        <w:t>ssociation. According to the results of the analysis, the median fee in 2019 and 2020 was CZK 180 per standard page, while the answers regarding the time spent on one standard page of the text show that its translation, including subsequent adjustments, takes an hour on average.</w:t>
      </w:r>
      <w:r w:rsidR="00E05CDD">
        <w:rPr>
          <w:rFonts w:ascii="Minion Pro" w:hAnsi="Minion Pro"/>
          <w:color w:val="000000"/>
          <w:lang w:val="en-GB"/>
        </w:rPr>
        <w:t xml:space="preserve"> </w:t>
      </w:r>
    </w:p>
    <w:p w14:paraId="2DEEE4B6" w14:textId="7710FFE0" w:rsidR="0025243A" w:rsidRPr="00C26281" w:rsidRDefault="0025243A" w:rsidP="0038464B">
      <w:pPr>
        <w:pStyle w:val="NormalWeb"/>
        <w:spacing w:before="0" w:beforeAutospacing="0" w:after="0" w:afterAutospacing="0"/>
        <w:rPr>
          <w:rFonts w:ascii="Minion Pro" w:hAnsi="Minion Pro"/>
          <w:color w:val="000000"/>
          <w:lang w:val="en-GB"/>
        </w:rPr>
      </w:pPr>
    </w:p>
    <w:p w14:paraId="7EF85678" w14:textId="508E2215" w:rsidR="0038464B" w:rsidRPr="00C26281" w:rsidRDefault="00D77135" w:rsidP="0038464B">
      <w:pPr>
        <w:pStyle w:val="NormalWeb"/>
        <w:spacing w:before="0" w:beforeAutospacing="0" w:after="0" w:afterAutospacing="0"/>
        <w:rPr>
          <w:rFonts w:ascii="Minion Pro" w:hAnsi="Minion Pro"/>
          <w:lang w:val="en-GB"/>
        </w:rPr>
      </w:pPr>
      <w:r w:rsidRPr="00D77135">
        <w:rPr>
          <w:rFonts w:ascii="Minion Pro" w:hAnsi="Minion Pro"/>
          <w:color w:val="000000"/>
          <w:lang w:val="en-GB"/>
        </w:rPr>
        <w:t>At the same time, translating fiction is a highly professional job that translators should not do only for the love of literature. Paraphrasing the words of the Portuguese Nobel Prize winner for literature José Saramago, we can say that while individual authors create national literatures, translators create world literatures</w:t>
      </w:r>
      <w:r w:rsidR="0038464B" w:rsidRPr="00C26281">
        <w:rPr>
          <w:rFonts w:ascii="Minion Pro" w:hAnsi="Minion Pro"/>
          <w:color w:val="000000"/>
          <w:lang w:val="en-GB"/>
        </w:rPr>
        <w:t xml:space="preserve">. </w:t>
      </w:r>
      <w:r w:rsidR="009A5E2F" w:rsidRPr="009A5E2F">
        <w:rPr>
          <w:rFonts w:ascii="Minion Pro" w:hAnsi="Minion Pro"/>
          <w:color w:val="000000"/>
          <w:lang w:val="en-GB"/>
        </w:rPr>
        <w:t xml:space="preserve">It is </w:t>
      </w:r>
      <w:r w:rsidR="009A5E2F">
        <w:rPr>
          <w:rFonts w:ascii="Minion Pro" w:hAnsi="Minion Pro"/>
          <w:color w:val="000000"/>
          <w:lang w:val="en-GB"/>
        </w:rPr>
        <w:t xml:space="preserve">precisely the </w:t>
      </w:r>
      <w:r w:rsidR="009A5E2F" w:rsidRPr="009A5E2F">
        <w:rPr>
          <w:rFonts w:ascii="Minion Pro" w:hAnsi="Minion Pro"/>
          <w:color w:val="000000"/>
          <w:lang w:val="en-GB"/>
        </w:rPr>
        <w:t xml:space="preserve">literary translators who convey foreign culture to their compatriots, from the point of view of an informed reader and connoisseur of the original </w:t>
      </w:r>
      <w:r w:rsidR="009A5E2F">
        <w:rPr>
          <w:rFonts w:ascii="Minion Pro" w:hAnsi="Minion Pro"/>
          <w:color w:val="000000"/>
          <w:lang w:val="en-GB"/>
        </w:rPr>
        <w:t>life and institutions</w:t>
      </w:r>
      <w:r w:rsidR="009A5E2F" w:rsidRPr="009A5E2F">
        <w:rPr>
          <w:rFonts w:ascii="Minion Pro" w:hAnsi="Minion Pro"/>
          <w:color w:val="000000"/>
          <w:lang w:val="en-GB"/>
        </w:rPr>
        <w:t xml:space="preserve">. </w:t>
      </w:r>
      <w:r w:rsidR="009A5E2F">
        <w:rPr>
          <w:rFonts w:ascii="Minion Pro" w:hAnsi="Minion Pro"/>
          <w:color w:val="000000"/>
          <w:lang w:val="en-GB"/>
        </w:rPr>
        <w:t>“</w:t>
      </w:r>
      <w:r w:rsidR="009A5E2F" w:rsidRPr="009A5E2F">
        <w:rPr>
          <w:rFonts w:ascii="Minion Pro" w:hAnsi="Minion Pro"/>
          <w:color w:val="000000"/>
          <w:lang w:val="en-GB"/>
        </w:rPr>
        <w:t xml:space="preserve">A literary translator is not just someone who has learned a foreign language. He is an attentive reader who </w:t>
      </w:r>
      <w:r w:rsidR="009A5E2F">
        <w:rPr>
          <w:rFonts w:ascii="Minion Pro" w:hAnsi="Minion Pro"/>
          <w:color w:val="000000"/>
          <w:lang w:val="en-GB"/>
        </w:rPr>
        <w:t xml:space="preserve">has </w:t>
      </w:r>
      <w:r w:rsidR="009A5E2F" w:rsidRPr="009A5E2F">
        <w:rPr>
          <w:rFonts w:ascii="Minion Pro" w:hAnsi="Minion Pro"/>
          <w:color w:val="000000"/>
          <w:lang w:val="en-GB"/>
        </w:rPr>
        <w:t xml:space="preserve">read the work several times and interprets it on multiple levels. He is an expert on culture and the </w:t>
      </w:r>
      <w:r w:rsidR="009A5E2F">
        <w:rPr>
          <w:rFonts w:ascii="Minion Pro" w:hAnsi="Minion Pro"/>
          <w:color w:val="000000"/>
          <w:lang w:val="en-GB"/>
        </w:rPr>
        <w:t xml:space="preserve">milieu </w:t>
      </w:r>
      <w:r w:rsidR="009A5E2F" w:rsidRPr="009A5E2F">
        <w:rPr>
          <w:rFonts w:ascii="Minion Pro" w:hAnsi="Minion Pro"/>
          <w:color w:val="000000"/>
          <w:lang w:val="en-GB"/>
        </w:rPr>
        <w:t>in which the original work was created,</w:t>
      </w:r>
      <w:r w:rsidR="009A5E2F">
        <w:rPr>
          <w:rFonts w:ascii="Minion Pro" w:hAnsi="Minion Pro"/>
          <w:color w:val="000000"/>
          <w:lang w:val="en-GB"/>
        </w:rPr>
        <w:t>”</w:t>
      </w:r>
      <w:r w:rsidR="009A5E2F" w:rsidRPr="009A5E2F">
        <w:rPr>
          <w:rFonts w:ascii="Minion Pro" w:hAnsi="Minion Pro"/>
          <w:color w:val="000000"/>
          <w:lang w:val="en-GB"/>
        </w:rPr>
        <w:t xml:space="preserve"> adds Kateřina Krištůfková.</w:t>
      </w:r>
      <w:r w:rsidR="0038464B" w:rsidRPr="00C26281">
        <w:rPr>
          <w:rFonts w:ascii="Minion Pro" w:hAnsi="Minion Pro"/>
          <w:color w:val="000000"/>
          <w:lang w:val="en-GB"/>
        </w:rPr>
        <w:t xml:space="preserve"> </w:t>
      </w:r>
    </w:p>
    <w:p w14:paraId="51899D6B" w14:textId="3F6A09E3" w:rsidR="0038464B" w:rsidRPr="00C26281" w:rsidRDefault="0038464B" w:rsidP="0038464B">
      <w:pPr>
        <w:pStyle w:val="NormalWeb"/>
        <w:spacing w:before="0" w:beforeAutospacing="0" w:after="0" w:afterAutospacing="0"/>
        <w:rPr>
          <w:rFonts w:ascii="Minion Pro" w:hAnsi="Minion Pro"/>
          <w:color w:val="000000"/>
          <w:lang w:val="en-GB"/>
        </w:rPr>
      </w:pPr>
    </w:p>
    <w:p w14:paraId="181A2A37" w14:textId="29001DCF" w:rsidR="0038464B" w:rsidRPr="00C26281" w:rsidRDefault="009A5E2F" w:rsidP="00A1591A">
      <w:pPr>
        <w:suppressAutoHyphens w:val="0"/>
        <w:rPr>
          <w:rFonts w:ascii="Minion Pro" w:hAnsi="Minion Pro"/>
          <w:color w:val="000000"/>
          <w:sz w:val="24"/>
          <w:szCs w:val="24"/>
          <w:lang w:val="en-GB"/>
        </w:rPr>
      </w:pPr>
      <w:r>
        <w:rPr>
          <w:rFonts w:ascii="Minion Pro" w:hAnsi="Minion Pro"/>
          <w:color w:val="000000"/>
          <w:sz w:val="24"/>
          <w:szCs w:val="24"/>
          <w:lang w:val="en-GB"/>
        </w:rPr>
        <w:t>“</w:t>
      </w:r>
      <w:r w:rsidRPr="009A5E2F">
        <w:rPr>
          <w:rFonts w:ascii="Minion Pro" w:hAnsi="Minion Pro"/>
          <w:color w:val="000000"/>
          <w:sz w:val="24"/>
          <w:szCs w:val="24"/>
          <w:lang w:val="en-GB"/>
        </w:rPr>
        <w:t>Our effort is to make the work of a literary translator more visible. Much is improving in this direction</w:t>
      </w:r>
      <w:r>
        <w:rPr>
          <w:rFonts w:ascii="Minion Pro" w:hAnsi="Minion Pro"/>
          <w:color w:val="000000"/>
          <w:sz w:val="24"/>
          <w:szCs w:val="24"/>
          <w:lang w:val="en-GB"/>
        </w:rPr>
        <w:t>;</w:t>
      </w:r>
      <w:r w:rsidRPr="009A5E2F">
        <w:rPr>
          <w:rFonts w:ascii="Minion Pro" w:hAnsi="Minion Pro"/>
          <w:color w:val="000000"/>
          <w:sz w:val="24"/>
          <w:szCs w:val="24"/>
          <w:lang w:val="en-GB"/>
        </w:rPr>
        <w:t xml:space="preserve"> for example, some publishing houses already include the name of the translator on the cover of the book, so we don't have to look for them </w:t>
      </w:r>
      <w:r w:rsidR="009A39CA">
        <w:rPr>
          <w:rFonts w:ascii="Minion Pro" w:hAnsi="Minion Pro"/>
          <w:color w:val="000000"/>
          <w:sz w:val="24"/>
          <w:szCs w:val="24"/>
          <w:lang w:val="en-GB"/>
        </w:rPr>
        <w:t>o</w:t>
      </w:r>
      <w:r w:rsidRPr="009A5E2F">
        <w:rPr>
          <w:rFonts w:ascii="Minion Pro" w:hAnsi="Minion Pro"/>
          <w:color w:val="000000"/>
          <w:sz w:val="24"/>
          <w:szCs w:val="24"/>
          <w:lang w:val="en-GB"/>
        </w:rPr>
        <w:t xml:space="preserve">n the </w:t>
      </w:r>
      <w:r w:rsidR="009A39CA">
        <w:rPr>
          <w:rFonts w:ascii="Minion Pro" w:hAnsi="Minion Pro"/>
          <w:color w:val="000000"/>
          <w:sz w:val="24"/>
          <w:szCs w:val="24"/>
          <w:lang w:val="en-GB"/>
        </w:rPr>
        <w:t>copyright page</w:t>
      </w:r>
      <w:r w:rsidR="0038464B" w:rsidRPr="00C26281">
        <w:rPr>
          <w:rFonts w:ascii="Minion Pro" w:hAnsi="Minion Pro"/>
          <w:color w:val="000000"/>
          <w:sz w:val="24"/>
          <w:szCs w:val="24"/>
          <w:lang w:val="en-GB"/>
        </w:rPr>
        <w:t>,</w:t>
      </w:r>
      <w:r>
        <w:rPr>
          <w:rFonts w:ascii="Minion Pro" w:hAnsi="Minion Pro"/>
          <w:color w:val="000000"/>
          <w:sz w:val="24"/>
          <w:szCs w:val="24"/>
          <w:lang w:val="en-GB"/>
        </w:rPr>
        <w:t>”</w:t>
      </w:r>
      <w:r w:rsidR="0038464B" w:rsidRPr="00C26281">
        <w:rPr>
          <w:rFonts w:ascii="Minion Pro" w:hAnsi="Minion Pro"/>
          <w:color w:val="000000"/>
          <w:sz w:val="24"/>
          <w:szCs w:val="24"/>
          <w:lang w:val="en-GB"/>
        </w:rPr>
        <w:t xml:space="preserve"> </w:t>
      </w:r>
      <w:r>
        <w:rPr>
          <w:rFonts w:ascii="Minion Pro" w:hAnsi="Minion Pro"/>
          <w:color w:val="000000"/>
          <w:sz w:val="24"/>
          <w:szCs w:val="24"/>
          <w:lang w:val="en-GB"/>
        </w:rPr>
        <w:t>explains the translator from Finnish and present of Scandinavian House</w:t>
      </w:r>
      <w:r w:rsidR="0038464B" w:rsidRPr="00C26281">
        <w:rPr>
          <w:rFonts w:ascii="Minion Pro" w:hAnsi="Minion Pro"/>
          <w:color w:val="000000"/>
          <w:sz w:val="24"/>
          <w:szCs w:val="24"/>
          <w:lang w:val="en-GB"/>
        </w:rPr>
        <w:t xml:space="preserve"> Michal </w:t>
      </w:r>
      <w:r w:rsidR="0038464B" w:rsidRPr="00C26281">
        <w:rPr>
          <w:rFonts w:ascii="Minion Pro" w:hAnsi="Minion Pro"/>
          <w:color w:val="000000"/>
          <w:sz w:val="24"/>
          <w:szCs w:val="24"/>
          <w:lang w:val="en-GB"/>
        </w:rPr>
        <w:lastRenderedPageBreak/>
        <w:t xml:space="preserve">Švec. </w:t>
      </w:r>
      <w:r>
        <w:rPr>
          <w:rFonts w:ascii="Minion Pro" w:hAnsi="Minion Pro"/>
          <w:color w:val="000000"/>
          <w:sz w:val="24"/>
          <w:szCs w:val="24"/>
          <w:lang w:val="en-GB"/>
        </w:rPr>
        <w:t>“</w:t>
      </w:r>
      <w:r w:rsidR="00C31C07" w:rsidRPr="00C31C07">
        <w:rPr>
          <w:rFonts w:ascii="Minion Pro" w:hAnsi="Minion Pro"/>
          <w:color w:val="000000"/>
          <w:sz w:val="24"/>
          <w:szCs w:val="24"/>
          <w:lang w:val="en-GB"/>
        </w:rPr>
        <w:t xml:space="preserve">Readers may not even know that the translator is a co-author of the given work, that his work is subject to copyright law. The translated work is therefore his property, which he disposes of according to the law, for example, he grants a license to publish and </w:t>
      </w:r>
      <w:r w:rsidR="00C31C07">
        <w:rPr>
          <w:rFonts w:ascii="Minion Pro" w:hAnsi="Minion Pro"/>
          <w:color w:val="000000"/>
          <w:sz w:val="24"/>
          <w:szCs w:val="24"/>
          <w:lang w:val="en-GB"/>
        </w:rPr>
        <w:t>release</w:t>
      </w:r>
      <w:r w:rsidR="00C31C07" w:rsidRPr="00C31C07">
        <w:rPr>
          <w:rFonts w:ascii="Minion Pro" w:hAnsi="Minion Pro"/>
          <w:color w:val="000000"/>
          <w:sz w:val="24"/>
          <w:szCs w:val="24"/>
          <w:lang w:val="en-GB"/>
        </w:rPr>
        <w:t xml:space="preserve"> it</w:t>
      </w:r>
      <w:r w:rsidR="0038464B" w:rsidRPr="00C26281">
        <w:rPr>
          <w:rFonts w:ascii="Minion Pro" w:hAnsi="Minion Pro"/>
          <w:color w:val="000000"/>
          <w:sz w:val="24"/>
          <w:szCs w:val="24"/>
          <w:lang w:val="en-GB"/>
        </w:rPr>
        <w:t>.</w:t>
      </w:r>
      <w:r w:rsidR="00C31C07">
        <w:rPr>
          <w:rFonts w:ascii="Minion Pro" w:hAnsi="Minion Pro"/>
          <w:color w:val="000000"/>
          <w:sz w:val="24"/>
          <w:szCs w:val="24"/>
          <w:lang w:val="en-GB"/>
        </w:rPr>
        <w:t>”</w:t>
      </w:r>
    </w:p>
    <w:p w14:paraId="70747906" w14:textId="00F72D22" w:rsidR="000E0561" w:rsidRPr="00C26281" w:rsidRDefault="000E0561" w:rsidP="0038464B">
      <w:pPr>
        <w:pStyle w:val="NormalWeb"/>
        <w:spacing w:before="0" w:beforeAutospacing="0" w:after="0" w:afterAutospacing="0"/>
        <w:rPr>
          <w:rFonts w:ascii="Minion Pro" w:hAnsi="Minion Pro"/>
          <w:color w:val="000000"/>
          <w:lang w:val="en-GB"/>
        </w:rPr>
      </w:pPr>
    </w:p>
    <w:p w14:paraId="28737084" w14:textId="77777777" w:rsidR="00BA04E3" w:rsidRDefault="00BA04E3" w:rsidP="00BA04E3">
      <w:pPr>
        <w:pStyle w:val="NormalWeb"/>
        <w:spacing w:before="0" w:beforeAutospacing="0" w:after="0" w:afterAutospacing="0"/>
        <w:rPr>
          <w:rFonts w:ascii="Minion Pro" w:hAnsi="Minion Pro"/>
          <w:color w:val="000000"/>
          <w:lang w:val="en-GB"/>
        </w:rPr>
      </w:pPr>
      <w:r>
        <w:rPr>
          <w:rFonts w:ascii="Minion Pro" w:hAnsi="Minion Pro"/>
          <w:color w:val="000000"/>
          <w:lang w:val="en-GB"/>
        </w:rPr>
        <w:t xml:space="preserve">The Czech </w:t>
      </w:r>
      <w:r w:rsidRPr="00BA04E3">
        <w:rPr>
          <w:rFonts w:ascii="Minion Pro" w:hAnsi="Minion Pro"/>
          <w:color w:val="000000"/>
          <w:lang w:val="en-GB"/>
        </w:rPr>
        <w:t>Translators of the North have now launched a campaign to support interest in translator</w:t>
      </w:r>
      <w:r>
        <w:rPr>
          <w:rFonts w:ascii="Minion Pro" w:hAnsi="Minion Pro"/>
          <w:color w:val="000000"/>
          <w:lang w:val="en-GB"/>
        </w:rPr>
        <w:t>’s</w:t>
      </w:r>
      <w:r w:rsidRPr="00BA04E3">
        <w:rPr>
          <w:rFonts w:ascii="Minion Pro" w:hAnsi="Minion Pro"/>
          <w:color w:val="000000"/>
          <w:lang w:val="en-GB"/>
        </w:rPr>
        <w:t xml:space="preserve"> work, the main points of which have been summarized </w:t>
      </w:r>
      <w:r>
        <w:rPr>
          <w:rFonts w:ascii="Minion Pro" w:hAnsi="Minion Pro"/>
          <w:color w:val="000000"/>
          <w:lang w:val="en-GB"/>
        </w:rPr>
        <w:t>at</w:t>
      </w:r>
      <w:r w:rsidRPr="00BA04E3">
        <w:rPr>
          <w:rFonts w:ascii="Minion Pro" w:hAnsi="Minion Pro"/>
          <w:color w:val="000000"/>
          <w:lang w:val="en-GB"/>
        </w:rPr>
        <w:t xml:space="preserve"> the website</w:t>
      </w:r>
      <w:r w:rsidR="0038464B" w:rsidRPr="00C26281">
        <w:rPr>
          <w:rFonts w:ascii="Minion Pro" w:hAnsi="Minion Pro"/>
          <w:color w:val="000000"/>
          <w:lang w:val="en-GB"/>
        </w:rPr>
        <w:t xml:space="preserve"> </w:t>
      </w:r>
      <w:hyperlink r:id="rId9" w:history="1">
        <w:r w:rsidR="0038464B" w:rsidRPr="00C26281">
          <w:rPr>
            <w:rStyle w:val="Hyperlink"/>
            <w:rFonts w:ascii="Minion Pro" w:hAnsi="Minion Pro"/>
            <w:color w:val="1155CC"/>
            <w:lang w:val="en-GB"/>
          </w:rPr>
          <w:t>https://prekladateleseveru.cz/naprekladuzalezi/</w:t>
        </w:r>
      </w:hyperlink>
      <w:r w:rsidR="0038464B" w:rsidRPr="00C26281">
        <w:rPr>
          <w:rFonts w:ascii="Minion Pro" w:hAnsi="Minion Pro"/>
          <w:color w:val="000000"/>
          <w:lang w:val="en-GB"/>
        </w:rPr>
        <w:t xml:space="preserve">. </w:t>
      </w:r>
    </w:p>
    <w:p w14:paraId="3ED233C2" w14:textId="637974D1" w:rsidR="0038464B" w:rsidRPr="00C26281" w:rsidRDefault="00BA04E3" w:rsidP="0038464B">
      <w:pPr>
        <w:pStyle w:val="NormalWeb"/>
        <w:spacing w:before="0" w:beforeAutospacing="0" w:after="0" w:afterAutospacing="0"/>
        <w:rPr>
          <w:rFonts w:ascii="Minion Pro" w:hAnsi="Minion Pro"/>
          <w:lang w:val="en-GB"/>
        </w:rPr>
      </w:pPr>
      <w:r>
        <w:rPr>
          <w:rFonts w:ascii="Minion Pro" w:hAnsi="Minion Pro"/>
          <w:color w:val="000000"/>
          <w:lang w:val="en-GB"/>
        </w:rPr>
        <w:t>“</w:t>
      </w:r>
      <w:r w:rsidRPr="00BA04E3">
        <w:rPr>
          <w:rFonts w:ascii="Minion Pro" w:hAnsi="Minion Pro"/>
          <w:color w:val="000000"/>
          <w:lang w:val="en-GB"/>
        </w:rPr>
        <w:t xml:space="preserve">We are primarily going to deliver leaflets to libraries highlighting the work of translators and why it is worthwhile to monitor the quality of translated books </w:t>
      </w:r>
      <w:r>
        <w:rPr>
          <w:rFonts w:ascii="Minion Pro" w:hAnsi="Minion Pro"/>
          <w:color w:val="000000"/>
          <w:lang w:val="en-GB"/>
        </w:rPr>
        <w:t>–</w:t>
      </w:r>
      <w:r w:rsidRPr="00BA04E3">
        <w:rPr>
          <w:rFonts w:ascii="Minion Pro" w:hAnsi="Minion Pro"/>
          <w:color w:val="000000"/>
          <w:lang w:val="en-GB"/>
        </w:rPr>
        <w:t xml:space="preserve"> for example through translation pri</w:t>
      </w:r>
      <w:r>
        <w:rPr>
          <w:rFonts w:ascii="Minion Pro" w:hAnsi="Minion Pro"/>
          <w:color w:val="000000"/>
          <w:lang w:val="en-GB"/>
        </w:rPr>
        <w:t>z</w:t>
      </w:r>
      <w:r w:rsidRPr="00BA04E3">
        <w:rPr>
          <w:rFonts w:ascii="Minion Pro" w:hAnsi="Minion Pro"/>
          <w:color w:val="000000"/>
          <w:lang w:val="en-GB"/>
        </w:rPr>
        <w:t>es and anti-pri</w:t>
      </w:r>
      <w:r>
        <w:rPr>
          <w:rFonts w:ascii="Minion Pro" w:hAnsi="Minion Pro"/>
          <w:color w:val="000000"/>
          <w:lang w:val="en-GB"/>
        </w:rPr>
        <w:t>z</w:t>
      </w:r>
      <w:r w:rsidRPr="00BA04E3">
        <w:rPr>
          <w:rFonts w:ascii="Minion Pro" w:hAnsi="Minion Pro"/>
          <w:color w:val="000000"/>
          <w:lang w:val="en-GB"/>
        </w:rPr>
        <w:t xml:space="preserve">es. We would like to establish a dialogue with libraries about what criteria should be followed when purchasing new books and what role the quality of the edition and translation also plays. We would also like </w:t>
      </w:r>
      <w:r>
        <w:rPr>
          <w:rFonts w:ascii="Minion Pro" w:hAnsi="Minion Pro"/>
          <w:color w:val="000000"/>
          <w:lang w:val="en-GB"/>
        </w:rPr>
        <w:t xml:space="preserve">for the </w:t>
      </w:r>
      <w:r w:rsidRPr="00BA04E3">
        <w:rPr>
          <w:rFonts w:ascii="Minion Pro" w:hAnsi="Minion Pro"/>
          <w:color w:val="000000"/>
          <w:lang w:val="en-GB"/>
        </w:rPr>
        <w:t xml:space="preserve">people who recommend books or write about them on social networks or talk to friends </w:t>
      </w:r>
      <w:r>
        <w:rPr>
          <w:rFonts w:ascii="Minion Pro" w:hAnsi="Minion Pro"/>
          <w:color w:val="000000"/>
          <w:lang w:val="en-GB"/>
        </w:rPr>
        <w:t>t</w:t>
      </w:r>
      <w:r w:rsidRPr="00BA04E3">
        <w:rPr>
          <w:rFonts w:ascii="Minion Pro" w:hAnsi="Minion Pro"/>
          <w:color w:val="000000"/>
          <w:lang w:val="en-GB"/>
        </w:rPr>
        <w:t xml:space="preserve">o not forget to mention the authors of the translations. When publishing reviews on social networks, they can use the hashtag </w:t>
      </w:r>
      <w:r w:rsidRPr="00C26281">
        <w:rPr>
          <w:rFonts w:ascii="Minion Pro" w:hAnsi="Minion Pro" w:cs="Arial"/>
          <w:b/>
          <w:bCs/>
          <w:color w:val="4BAB9D"/>
          <w:lang w:val="en-GB"/>
        </w:rPr>
        <w:t>#NaPrekladuZalezi</w:t>
      </w:r>
      <w:r>
        <w:rPr>
          <w:rFonts w:ascii="Minion Pro" w:hAnsi="Minion Pro"/>
          <w:color w:val="000000"/>
          <w:lang w:val="en-GB"/>
        </w:rPr>
        <w:t xml:space="preserve">, i.e., </w:t>
      </w:r>
      <w:r w:rsidRPr="00BA04E3">
        <w:rPr>
          <w:rFonts w:ascii="Minion Pro" w:hAnsi="Minion Pro"/>
          <w:color w:val="000000"/>
          <w:lang w:val="en-GB"/>
        </w:rPr>
        <w:t>#</w:t>
      </w:r>
      <w:r>
        <w:rPr>
          <w:rFonts w:ascii="Minion Pro" w:hAnsi="Minion Pro"/>
          <w:color w:val="000000"/>
          <w:lang w:val="en-GB"/>
        </w:rPr>
        <w:t>TheTranslationMatters</w:t>
      </w:r>
      <w:r w:rsidRPr="00BA04E3">
        <w:rPr>
          <w:rFonts w:ascii="Minion Pro" w:hAnsi="Minion Pro"/>
          <w:color w:val="000000"/>
          <w:lang w:val="en-GB"/>
        </w:rPr>
        <w:t>, which we have chosen as the motto of the campaign</w:t>
      </w:r>
      <w:r>
        <w:rPr>
          <w:rFonts w:ascii="Minion Pro" w:hAnsi="Minion Pro"/>
          <w:color w:val="000000"/>
          <w:lang w:val="en-GB"/>
        </w:rPr>
        <w:t>, because t</w:t>
      </w:r>
      <w:r w:rsidRPr="00BA04E3">
        <w:rPr>
          <w:rFonts w:ascii="Minion Pro" w:hAnsi="Minion Pro"/>
          <w:color w:val="000000"/>
          <w:lang w:val="en-GB"/>
        </w:rPr>
        <w:t xml:space="preserve">he translation really </w:t>
      </w:r>
      <w:r>
        <w:rPr>
          <w:rFonts w:ascii="Minion Pro" w:hAnsi="Minion Pro"/>
          <w:color w:val="000000"/>
          <w:lang w:val="en-GB"/>
        </w:rPr>
        <w:t xml:space="preserve">does </w:t>
      </w:r>
      <w:r w:rsidRPr="00BA04E3">
        <w:rPr>
          <w:rFonts w:ascii="Minion Pro" w:hAnsi="Minion Pro"/>
          <w:color w:val="000000"/>
          <w:lang w:val="en-GB"/>
        </w:rPr>
        <w:t>matter. And maybe even more on translators</w:t>
      </w:r>
      <w:r w:rsidR="0038464B" w:rsidRPr="00C26281">
        <w:rPr>
          <w:rFonts w:ascii="Minion Pro" w:hAnsi="Minion Pro"/>
          <w:color w:val="000000"/>
          <w:lang w:val="en-GB"/>
        </w:rPr>
        <w:t>,</w:t>
      </w:r>
      <w:r>
        <w:rPr>
          <w:rFonts w:ascii="Minion Pro" w:hAnsi="Minion Pro"/>
          <w:color w:val="000000"/>
          <w:lang w:val="en-GB"/>
        </w:rPr>
        <w:t>”</w:t>
      </w:r>
      <w:r w:rsidR="0038464B" w:rsidRPr="00C26281">
        <w:rPr>
          <w:rFonts w:ascii="Minion Pro" w:hAnsi="Minion Pro"/>
          <w:color w:val="000000"/>
          <w:lang w:val="en-GB"/>
        </w:rPr>
        <w:t xml:space="preserve"> </w:t>
      </w:r>
      <w:r>
        <w:rPr>
          <w:rFonts w:ascii="Minion Pro" w:hAnsi="Minion Pro"/>
          <w:color w:val="000000"/>
          <w:lang w:val="en-GB"/>
        </w:rPr>
        <w:t>concludes</w:t>
      </w:r>
      <w:r w:rsidR="0038464B" w:rsidRPr="00C26281">
        <w:rPr>
          <w:rFonts w:ascii="Minion Pro" w:hAnsi="Minion Pro"/>
          <w:color w:val="000000"/>
          <w:lang w:val="en-GB"/>
        </w:rPr>
        <w:t xml:space="preserve"> Kateřina Krištůfková.</w:t>
      </w:r>
    </w:p>
    <w:p w14:paraId="211860A9" w14:textId="067479FF" w:rsidR="0038464B" w:rsidRPr="00C26281" w:rsidRDefault="0038464B" w:rsidP="0038464B">
      <w:pPr>
        <w:rPr>
          <w:rFonts w:ascii="Minion Pro" w:hAnsi="Minion Pro"/>
          <w:sz w:val="24"/>
          <w:szCs w:val="24"/>
          <w:lang w:val="en-GB"/>
        </w:rPr>
      </w:pPr>
    </w:p>
    <w:p w14:paraId="04FB1565" w14:textId="4DD2DCD5" w:rsidR="00A1591A" w:rsidRPr="00C26281" w:rsidRDefault="00A1591A">
      <w:pPr>
        <w:suppressAutoHyphens w:val="0"/>
        <w:rPr>
          <w:rFonts w:ascii="Minion Pro" w:hAnsi="Minion Pro"/>
          <w:b/>
          <w:bCs/>
          <w:color w:val="000000"/>
          <w:sz w:val="24"/>
          <w:szCs w:val="24"/>
          <w:u w:val="single"/>
          <w:shd w:val="clear" w:color="auto" w:fill="FFFFFF"/>
          <w:lang w:val="en-GB" w:eastAsia="cs-CZ"/>
        </w:rPr>
      </w:pPr>
    </w:p>
    <w:p w14:paraId="3F40FC4D" w14:textId="2F1FD1AA" w:rsidR="0038464B" w:rsidRPr="00C26281" w:rsidRDefault="002D7591" w:rsidP="0038464B">
      <w:pPr>
        <w:pStyle w:val="NormalWeb"/>
        <w:spacing w:before="0" w:beforeAutospacing="0" w:after="0" w:afterAutospacing="0"/>
        <w:rPr>
          <w:rFonts w:ascii="Minion Pro" w:hAnsi="Minion Pro"/>
          <w:lang w:val="en-GB"/>
        </w:rPr>
      </w:pPr>
      <w:r w:rsidRPr="002D7591">
        <w:rPr>
          <w:rFonts w:ascii="Minion Pro" w:hAnsi="Minion Pro"/>
          <w:b/>
          <w:bCs/>
          <w:color w:val="000000"/>
          <w:u w:val="single"/>
          <w:shd w:val="clear" w:color="auto" w:fill="FFFFFF"/>
          <w:lang w:val="en-GB"/>
        </w:rPr>
        <w:t>More information about the project</w:t>
      </w:r>
      <w:r w:rsidR="0038464B" w:rsidRPr="00C26281">
        <w:rPr>
          <w:rFonts w:ascii="Minion Pro" w:hAnsi="Minion Pro"/>
          <w:b/>
          <w:bCs/>
          <w:color w:val="000000"/>
          <w:u w:val="single"/>
          <w:shd w:val="clear" w:color="auto" w:fill="FFFFFF"/>
          <w:lang w:val="en-GB"/>
        </w:rPr>
        <w:t>:</w:t>
      </w:r>
    </w:p>
    <w:p w14:paraId="7821DEBA" w14:textId="77777777" w:rsidR="009C2485" w:rsidRPr="00C26281" w:rsidRDefault="00576933" w:rsidP="009C2485">
      <w:pPr>
        <w:pStyle w:val="NormalWeb"/>
        <w:spacing w:before="0" w:beforeAutospacing="0" w:after="0" w:afterAutospacing="0"/>
        <w:rPr>
          <w:rFonts w:ascii="Minion Pro" w:hAnsi="Minion Pro"/>
          <w:lang w:val="en-GB"/>
        </w:rPr>
      </w:pPr>
      <w:hyperlink r:id="rId10" w:history="1">
        <w:r w:rsidR="0038464B" w:rsidRPr="00C26281">
          <w:rPr>
            <w:rStyle w:val="Hyperlink"/>
            <w:rFonts w:ascii="Minion Pro" w:hAnsi="Minion Pro"/>
            <w:color w:val="1155CC"/>
            <w:shd w:val="clear" w:color="auto" w:fill="FFFFFF"/>
            <w:lang w:val="en-GB"/>
          </w:rPr>
          <w:t>https://prekladateleseveru.cz/posilovani-kapacit-oborovych-organizaci-ceskych-literarnich-prekladatelu-a-jejich-clenu/</w:t>
        </w:r>
      </w:hyperlink>
    </w:p>
    <w:p w14:paraId="7AA5A685" w14:textId="2DCB9B42" w:rsidR="001E52DE" w:rsidRPr="00C26281" w:rsidRDefault="002D7591" w:rsidP="009C2485">
      <w:pPr>
        <w:pStyle w:val="NormalWeb"/>
        <w:spacing w:before="0" w:beforeAutospacing="0" w:after="0" w:afterAutospacing="0"/>
        <w:rPr>
          <w:rFonts w:ascii="Minion Pro" w:hAnsi="Minion Pro"/>
          <w:lang w:val="en-GB"/>
        </w:rPr>
      </w:pPr>
      <w:r>
        <w:rPr>
          <w:rFonts w:ascii="Minion Pro" w:hAnsi="Minion Pro" w:cs="Arial"/>
          <w:color w:val="1B212B"/>
          <w:shd w:val="clear" w:color="auto" w:fill="FFFFFF"/>
          <w:lang w:val="en-GB"/>
        </w:rPr>
        <w:t>The p</w:t>
      </w:r>
      <w:r w:rsidR="001E52DE" w:rsidRPr="00C26281">
        <w:rPr>
          <w:rFonts w:ascii="Minion Pro" w:hAnsi="Minion Pro" w:cs="Arial"/>
          <w:color w:val="1B212B"/>
          <w:shd w:val="clear" w:color="auto" w:fill="FFFFFF"/>
          <w:lang w:val="en-GB"/>
        </w:rPr>
        <w:t>roje</w:t>
      </w:r>
      <w:r>
        <w:rPr>
          <w:rFonts w:ascii="Minion Pro" w:hAnsi="Minion Pro" w:cs="Arial"/>
          <w:color w:val="1B212B"/>
          <w:shd w:val="clear" w:color="auto" w:fill="FFFFFF"/>
          <w:lang w:val="en-GB"/>
        </w:rPr>
        <w:t>c</w:t>
      </w:r>
      <w:r w:rsidR="001E52DE" w:rsidRPr="00C26281">
        <w:rPr>
          <w:rFonts w:ascii="Minion Pro" w:hAnsi="Minion Pro" w:cs="Arial"/>
          <w:color w:val="1B212B"/>
          <w:shd w:val="clear" w:color="auto" w:fill="FFFFFF"/>
          <w:lang w:val="en-GB"/>
        </w:rPr>
        <w:t xml:space="preserve">t </w:t>
      </w:r>
      <w:r>
        <w:rPr>
          <w:rFonts w:ascii="Minion Pro" w:hAnsi="Minion Pro" w:cs="Arial"/>
          <w:color w:val="1B212B"/>
          <w:shd w:val="clear" w:color="auto" w:fill="FFFFFF"/>
          <w:lang w:val="en-GB"/>
        </w:rPr>
        <w:t>is implemented as a part of the</w:t>
      </w:r>
      <w:r w:rsidR="001E52DE" w:rsidRPr="00C26281">
        <w:rPr>
          <w:rFonts w:ascii="Minion Pro" w:hAnsi="Minion Pro" w:cs="Arial"/>
          <w:color w:val="1B212B"/>
          <w:shd w:val="clear" w:color="auto" w:fill="FFFFFF"/>
          <w:lang w:val="en-GB"/>
        </w:rPr>
        <w:t xml:space="preserve"> </w:t>
      </w:r>
      <w:hyperlink r:id="rId11" w:history="1">
        <w:r>
          <w:rPr>
            <w:rStyle w:val="Hyperlink"/>
            <w:rFonts w:ascii="Minion Pro" w:hAnsi="Minion Pro" w:cs="Arial"/>
            <w:shd w:val="clear" w:color="auto" w:fill="FFFFFF"/>
            <w:lang w:val="en-GB"/>
          </w:rPr>
          <w:t>C</w:t>
        </w:r>
        <w:r w:rsidR="001E52DE" w:rsidRPr="00C26281">
          <w:rPr>
            <w:rStyle w:val="Hyperlink"/>
            <w:rFonts w:ascii="Minion Pro" w:hAnsi="Minion Pro" w:cs="Arial"/>
            <w:shd w:val="clear" w:color="auto" w:fill="FFFFFF"/>
            <w:lang w:val="en-GB"/>
          </w:rPr>
          <w:t>ultur</w:t>
        </w:r>
      </w:hyperlink>
      <w:r>
        <w:rPr>
          <w:rStyle w:val="Hyperlink"/>
          <w:rFonts w:ascii="Minion Pro" w:hAnsi="Minion Pro" w:cs="Arial"/>
          <w:shd w:val="clear" w:color="auto" w:fill="FFFFFF"/>
          <w:lang w:val="en-GB"/>
        </w:rPr>
        <w:t>e</w:t>
      </w:r>
      <w:r w:rsidRPr="002D7591">
        <w:rPr>
          <w:lang w:val="en-GB"/>
        </w:rPr>
        <w:t xml:space="preserve"> </w:t>
      </w:r>
      <w:r w:rsidRPr="002D7591">
        <w:rPr>
          <w:rStyle w:val="Hyperlink"/>
          <w:rFonts w:ascii="Minion Pro" w:hAnsi="Minion Pro" w:cs="Arial"/>
          <w:shd w:val="clear" w:color="auto" w:fill="FFFFFF"/>
          <w:lang w:val="en-GB"/>
        </w:rPr>
        <w:t>programme</w:t>
      </w:r>
      <w:r w:rsidR="001E52DE" w:rsidRPr="00C26281">
        <w:rPr>
          <w:rFonts w:ascii="Minion Pro" w:hAnsi="Minion Pro" w:cs="Arial"/>
          <w:color w:val="1B212B"/>
          <w:shd w:val="clear" w:color="auto" w:fill="FFFFFF"/>
          <w:lang w:val="en-GB"/>
        </w:rPr>
        <w:t xml:space="preserve">, </w:t>
      </w:r>
      <w:r>
        <w:rPr>
          <w:rFonts w:ascii="Minion Pro" w:hAnsi="Minion Pro" w:cs="Arial"/>
          <w:color w:val="1B212B"/>
          <w:shd w:val="clear" w:color="auto" w:fill="FFFFFF"/>
          <w:lang w:val="en-GB"/>
        </w:rPr>
        <w:t>which is co-financed</w:t>
      </w:r>
      <w:r w:rsidR="001E52DE" w:rsidRPr="00C26281">
        <w:rPr>
          <w:rFonts w:ascii="Minion Pro" w:hAnsi="Minion Pro" w:cs="Arial"/>
          <w:color w:val="1B212B"/>
          <w:shd w:val="clear" w:color="auto" w:fill="FFFFFF"/>
          <w:lang w:val="en-GB"/>
        </w:rPr>
        <w:t xml:space="preserve"> </w:t>
      </w:r>
      <w:r>
        <w:rPr>
          <w:rFonts w:ascii="Minion Pro" w:hAnsi="Minion Pro" w:cs="Arial"/>
          <w:color w:val="1B212B"/>
          <w:shd w:val="clear" w:color="auto" w:fill="FFFFFF"/>
          <w:lang w:val="en-GB"/>
        </w:rPr>
        <w:t>from the</w:t>
      </w:r>
      <w:r w:rsidR="001E52DE" w:rsidRPr="00C26281">
        <w:rPr>
          <w:rFonts w:ascii="Minion Pro" w:hAnsi="Minion Pro" w:cs="Arial"/>
          <w:color w:val="1B212B"/>
          <w:shd w:val="clear" w:color="auto" w:fill="FFFFFF"/>
          <w:lang w:val="en-GB"/>
        </w:rPr>
        <w:t> </w:t>
      </w:r>
      <w:hyperlink r:id="rId12" w:history="1">
        <w:r>
          <w:rPr>
            <w:rStyle w:val="Hyperlink"/>
            <w:rFonts w:ascii="Minion Pro" w:hAnsi="Minion Pro" w:cs="Arial"/>
            <w:shd w:val="clear" w:color="auto" w:fill="FFFFFF"/>
            <w:lang w:val="en-GB"/>
          </w:rPr>
          <w:t>EEA Funds</w:t>
        </w:r>
        <w:r w:rsidR="001E52DE" w:rsidRPr="00C26281">
          <w:rPr>
            <w:rStyle w:val="Hyperlink"/>
            <w:rFonts w:ascii="Minion Pro" w:hAnsi="Minion Pro" w:cs="Arial"/>
            <w:shd w:val="clear" w:color="auto" w:fill="FFFFFF"/>
            <w:lang w:val="en-GB"/>
          </w:rPr>
          <w:t xml:space="preserve"> 2014–2021</w:t>
        </w:r>
      </w:hyperlink>
      <w:r w:rsidR="001E52DE" w:rsidRPr="00C26281">
        <w:rPr>
          <w:rFonts w:ascii="Minion Pro" w:hAnsi="Minion Pro" w:cs="Arial"/>
          <w:color w:val="1B212B"/>
          <w:shd w:val="clear" w:color="auto" w:fill="FFFFFF"/>
          <w:lang w:val="en-GB"/>
        </w:rPr>
        <w:t>. </w:t>
      </w:r>
    </w:p>
    <w:p w14:paraId="55F6C54C" w14:textId="6299695E" w:rsidR="001E52DE" w:rsidRPr="00C26281" w:rsidRDefault="001E52DE" w:rsidP="0038464B">
      <w:pPr>
        <w:pStyle w:val="NormalWeb"/>
        <w:spacing w:before="0" w:beforeAutospacing="0" w:after="0" w:afterAutospacing="0"/>
        <w:rPr>
          <w:rFonts w:ascii="Minion Pro" w:hAnsi="Minion Pro"/>
          <w:b/>
          <w:bCs/>
          <w:color w:val="000000"/>
          <w:u w:val="single"/>
          <w:lang w:val="en-GB"/>
        </w:rPr>
      </w:pPr>
    </w:p>
    <w:p w14:paraId="1D98D6BF" w14:textId="7DB1F61E" w:rsidR="009C2485" w:rsidRDefault="009671F7" w:rsidP="0038464B">
      <w:pPr>
        <w:pStyle w:val="NormalWeb"/>
        <w:spacing w:before="0" w:beforeAutospacing="0" w:after="0" w:afterAutospacing="0"/>
        <w:rPr>
          <w:rFonts w:ascii="Minion Pro" w:hAnsi="Minion Pro"/>
          <w:b/>
          <w:bCs/>
          <w:color w:val="000000"/>
          <w:u w:val="single"/>
          <w:lang w:val="en-GB"/>
        </w:rPr>
      </w:pPr>
      <w:r>
        <w:rPr>
          <w:rFonts w:ascii="Minion Pro" w:hAnsi="Minion Pro"/>
          <w:b/>
          <w:bCs/>
          <w:color w:val="000000"/>
          <w:u w:val="single"/>
          <w:lang w:val="en-GB"/>
        </w:rPr>
        <w:t>Photographs for download</w:t>
      </w:r>
      <w:r w:rsidR="000C2353" w:rsidRPr="00C26281">
        <w:rPr>
          <w:rFonts w:ascii="Minion Pro" w:hAnsi="Minion Pro"/>
          <w:b/>
          <w:bCs/>
          <w:color w:val="000000"/>
          <w:u w:val="single"/>
          <w:lang w:val="en-GB"/>
        </w:rPr>
        <w:t>:</w:t>
      </w:r>
    </w:p>
    <w:p w14:paraId="2F3BCA12" w14:textId="5E6025BB" w:rsidR="00576933" w:rsidRPr="00576933" w:rsidRDefault="00576933" w:rsidP="0038464B">
      <w:pPr>
        <w:pStyle w:val="NormalWeb"/>
        <w:spacing w:before="0" w:beforeAutospacing="0" w:after="0" w:afterAutospacing="0"/>
        <w:rPr>
          <w:rFonts w:ascii="Minion Pro" w:hAnsi="Minion Pro"/>
          <w:color w:val="000000"/>
          <w:u w:val="single"/>
        </w:rPr>
      </w:pPr>
      <w:hyperlink r:id="rId13" w:history="1">
        <w:r w:rsidRPr="000B4BFD">
          <w:rPr>
            <w:rStyle w:val="Hyperlink"/>
            <w:rFonts w:ascii="Minion Pro" w:hAnsi="Minion Pro"/>
          </w:rPr>
          <w:t>https://drive.google.com/drive/folders/1Ecb0XZxNVVJdCGX00yh4-EqAYWcfEmGd?usp=sharing</w:t>
        </w:r>
      </w:hyperlink>
    </w:p>
    <w:p w14:paraId="00905621" w14:textId="77777777" w:rsidR="000C2353" w:rsidRPr="00C26281" w:rsidRDefault="000C2353" w:rsidP="0038464B">
      <w:pPr>
        <w:pStyle w:val="NormalWeb"/>
        <w:spacing w:before="0" w:beforeAutospacing="0" w:after="0" w:afterAutospacing="0"/>
        <w:rPr>
          <w:rFonts w:ascii="Minion Pro" w:hAnsi="Minion Pro"/>
          <w:b/>
          <w:bCs/>
          <w:color w:val="000000"/>
          <w:u w:val="single"/>
          <w:lang w:val="en-GB"/>
        </w:rPr>
      </w:pPr>
    </w:p>
    <w:p w14:paraId="02CE34B3" w14:textId="731C3869" w:rsidR="0038464B" w:rsidRPr="00C26281" w:rsidRDefault="009671F7" w:rsidP="0038464B">
      <w:pPr>
        <w:pStyle w:val="NormalWeb"/>
        <w:spacing w:before="0" w:beforeAutospacing="0" w:after="0" w:afterAutospacing="0"/>
        <w:rPr>
          <w:rFonts w:ascii="Minion Pro" w:hAnsi="Minion Pro"/>
          <w:lang w:val="en-GB"/>
        </w:rPr>
      </w:pPr>
      <w:r>
        <w:rPr>
          <w:rFonts w:ascii="Minion Pro" w:hAnsi="Minion Pro"/>
          <w:b/>
          <w:bCs/>
          <w:color w:val="000000"/>
          <w:u w:val="single"/>
          <w:lang w:val="en-GB"/>
        </w:rPr>
        <w:t>C</w:t>
      </w:r>
      <w:r w:rsidR="0038464B" w:rsidRPr="00C26281">
        <w:rPr>
          <w:rFonts w:ascii="Minion Pro" w:hAnsi="Minion Pro"/>
          <w:b/>
          <w:bCs/>
          <w:color w:val="000000"/>
          <w:u w:val="single"/>
          <w:lang w:val="en-GB"/>
        </w:rPr>
        <w:t>onta</w:t>
      </w:r>
      <w:r>
        <w:rPr>
          <w:rFonts w:ascii="Minion Pro" w:hAnsi="Minion Pro"/>
          <w:b/>
          <w:bCs/>
          <w:color w:val="000000"/>
          <w:u w:val="single"/>
          <w:lang w:val="en-GB"/>
        </w:rPr>
        <w:t>c</w:t>
      </w:r>
      <w:r w:rsidR="0038464B" w:rsidRPr="00C26281">
        <w:rPr>
          <w:rFonts w:ascii="Minion Pro" w:hAnsi="Minion Pro"/>
          <w:b/>
          <w:bCs/>
          <w:color w:val="000000"/>
          <w:u w:val="single"/>
          <w:lang w:val="en-GB"/>
        </w:rPr>
        <w:t xml:space="preserve">t </w:t>
      </w:r>
      <w:r>
        <w:rPr>
          <w:rFonts w:ascii="Minion Pro" w:hAnsi="Minion Pro"/>
          <w:b/>
          <w:bCs/>
          <w:color w:val="000000"/>
          <w:u w:val="single"/>
          <w:lang w:val="en-GB"/>
        </w:rPr>
        <w:t>for the</w:t>
      </w:r>
      <w:r w:rsidR="0038464B" w:rsidRPr="00C26281">
        <w:rPr>
          <w:rFonts w:ascii="Minion Pro" w:hAnsi="Minion Pro"/>
          <w:b/>
          <w:bCs/>
          <w:color w:val="000000"/>
          <w:u w:val="single"/>
          <w:lang w:val="en-GB"/>
        </w:rPr>
        <w:t xml:space="preserve"> m</w:t>
      </w:r>
      <w:r>
        <w:rPr>
          <w:rFonts w:ascii="Minion Pro" w:hAnsi="Minion Pro"/>
          <w:b/>
          <w:bCs/>
          <w:color w:val="000000"/>
          <w:u w:val="single"/>
          <w:lang w:val="en-GB"/>
        </w:rPr>
        <w:t>e</w:t>
      </w:r>
      <w:r w:rsidR="0038464B" w:rsidRPr="00C26281">
        <w:rPr>
          <w:rFonts w:ascii="Minion Pro" w:hAnsi="Minion Pro"/>
          <w:b/>
          <w:bCs/>
          <w:color w:val="000000"/>
          <w:u w:val="single"/>
          <w:lang w:val="en-GB"/>
        </w:rPr>
        <w:t>dia:</w:t>
      </w:r>
    </w:p>
    <w:p w14:paraId="3BC87033" w14:textId="08EFC079" w:rsidR="0038464B" w:rsidRDefault="0038464B" w:rsidP="0038464B">
      <w:pPr>
        <w:pStyle w:val="NormalWeb"/>
        <w:spacing w:before="0" w:beforeAutospacing="0" w:after="0" w:afterAutospacing="0"/>
        <w:rPr>
          <w:rFonts w:ascii="Minion Pro" w:hAnsi="Minion Pro"/>
          <w:lang w:val="de-DE"/>
        </w:rPr>
      </w:pPr>
      <w:r w:rsidRPr="00576933">
        <w:rPr>
          <w:rFonts w:ascii="Minion Pro" w:hAnsi="Minion Pro"/>
          <w:color w:val="000000"/>
          <w:lang w:val="de-DE"/>
        </w:rPr>
        <w:t>Martin Severýn</w:t>
      </w:r>
      <w:r w:rsidRPr="00576933">
        <w:rPr>
          <w:rFonts w:ascii="Minion Pro" w:hAnsi="Minion Pro"/>
          <w:color w:val="000000"/>
          <w:lang w:val="de-DE"/>
        </w:rPr>
        <w:br/>
        <w:t xml:space="preserve">E/ </w:t>
      </w:r>
      <w:hyperlink r:id="rId14" w:history="1">
        <w:r w:rsidR="00576933" w:rsidRPr="0075743E">
          <w:rPr>
            <w:rStyle w:val="Hyperlink"/>
            <w:rFonts w:ascii="Minion Pro" w:hAnsi="Minion Pro"/>
            <w:lang w:val="de-DE"/>
          </w:rPr>
          <w:t>info@prekladateleseveru.cz</w:t>
        </w:r>
      </w:hyperlink>
    </w:p>
    <w:p w14:paraId="74F7EFD9" w14:textId="0A354A9B" w:rsidR="0038464B" w:rsidRPr="00576933" w:rsidRDefault="0038464B" w:rsidP="0038464B">
      <w:pPr>
        <w:pStyle w:val="NormalWeb"/>
        <w:shd w:val="clear" w:color="auto" w:fill="FFFFFF"/>
        <w:spacing w:before="0" w:beforeAutospacing="0" w:after="0" w:afterAutospacing="0"/>
        <w:rPr>
          <w:rFonts w:ascii="Minion Pro" w:hAnsi="Minion Pro"/>
          <w:lang w:val="de-DE"/>
        </w:rPr>
      </w:pPr>
      <w:r w:rsidRPr="00576933">
        <w:rPr>
          <w:rFonts w:ascii="Minion Pro" w:hAnsi="Minion Pro"/>
          <w:lang w:val="de-DE"/>
        </w:rPr>
        <w:t> </w:t>
      </w:r>
    </w:p>
    <w:p w14:paraId="66B95FD3" w14:textId="1004B011" w:rsidR="0038464B" w:rsidRPr="00C26281" w:rsidRDefault="009671F7" w:rsidP="0038464B">
      <w:pPr>
        <w:pStyle w:val="NormalWeb"/>
        <w:shd w:val="clear" w:color="auto" w:fill="FFFFFF"/>
        <w:spacing w:before="0" w:beforeAutospacing="0" w:after="0" w:afterAutospacing="0"/>
        <w:rPr>
          <w:rFonts w:ascii="Minion Pro" w:hAnsi="Minion Pro"/>
          <w:lang w:val="en-GB"/>
        </w:rPr>
      </w:pPr>
      <w:r>
        <w:rPr>
          <w:rFonts w:ascii="Minion Pro" w:hAnsi="Minion Pro"/>
          <w:b/>
          <w:bCs/>
          <w:color w:val="000000"/>
          <w:u w:val="single"/>
          <w:shd w:val="clear" w:color="auto" w:fill="FFFFFF"/>
          <w:lang w:val="en-GB"/>
        </w:rPr>
        <w:t>Implementer</w:t>
      </w:r>
      <w:r w:rsidR="0038464B" w:rsidRPr="00C26281">
        <w:rPr>
          <w:rFonts w:ascii="Minion Pro" w:hAnsi="Minion Pro"/>
          <w:b/>
          <w:bCs/>
          <w:color w:val="000000"/>
          <w:u w:val="single"/>
          <w:shd w:val="clear" w:color="auto" w:fill="FFFFFF"/>
          <w:lang w:val="en-GB"/>
        </w:rPr>
        <w:t xml:space="preserve"> a</w:t>
      </w:r>
      <w:r>
        <w:rPr>
          <w:rFonts w:ascii="Minion Pro" w:hAnsi="Minion Pro"/>
          <w:b/>
          <w:bCs/>
          <w:color w:val="000000"/>
          <w:u w:val="single"/>
          <w:shd w:val="clear" w:color="auto" w:fill="FFFFFF"/>
          <w:lang w:val="en-GB"/>
        </w:rPr>
        <w:t>nd</w:t>
      </w:r>
      <w:r w:rsidR="0038464B" w:rsidRPr="00C26281">
        <w:rPr>
          <w:rFonts w:ascii="Minion Pro" w:hAnsi="Minion Pro"/>
          <w:b/>
          <w:bCs/>
          <w:color w:val="000000"/>
          <w:u w:val="single"/>
          <w:shd w:val="clear" w:color="auto" w:fill="FFFFFF"/>
          <w:lang w:val="en-GB"/>
        </w:rPr>
        <w:t xml:space="preserve"> partne</w:t>
      </w:r>
      <w:r>
        <w:rPr>
          <w:rFonts w:ascii="Minion Pro" w:hAnsi="Minion Pro"/>
          <w:b/>
          <w:bCs/>
          <w:color w:val="000000"/>
          <w:u w:val="single"/>
          <w:shd w:val="clear" w:color="auto" w:fill="FFFFFF"/>
          <w:lang w:val="en-GB"/>
        </w:rPr>
        <w:t xml:space="preserve">rs of the </w:t>
      </w:r>
      <w:r w:rsidR="0038464B" w:rsidRPr="00C26281">
        <w:rPr>
          <w:rFonts w:ascii="Minion Pro" w:hAnsi="Minion Pro"/>
          <w:b/>
          <w:bCs/>
          <w:color w:val="000000"/>
          <w:u w:val="single"/>
          <w:shd w:val="clear" w:color="auto" w:fill="FFFFFF"/>
          <w:lang w:val="en-GB"/>
        </w:rPr>
        <w:t>proje</w:t>
      </w:r>
      <w:r>
        <w:rPr>
          <w:rFonts w:ascii="Minion Pro" w:hAnsi="Minion Pro"/>
          <w:b/>
          <w:bCs/>
          <w:color w:val="000000"/>
          <w:u w:val="single"/>
          <w:shd w:val="clear" w:color="auto" w:fill="FFFFFF"/>
          <w:lang w:val="en-GB"/>
        </w:rPr>
        <w:t>c</w:t>
      </w:r>
      <w:r w:rsidR="0038464B" w:rsidRPr="00C26281">
        <w:rPr>
          <w:rFonts w:ascii="Minion Pro" w:hAnsi="Minion Pro"/>
          <w:b/>
          <w:bCs/>
          <w:color w:val="000000"/>
          <w:u w:val="single"/>
          <w:shd w:val="clear" w:color="auto" w:fill="FFFFFF"/>
          <w:lang w:val="en-GB"/>
        </w:rPr>
        <w:t>t:</w:t>
      </w:r>
    </w:p>
    <w:p w14:paraId="709E1590" w14:textId="2837278F"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15" w:history="1">
        <w:proofErr w:type="spellStart"/>
        <w:r w:rsidR="0038464B" w:rsidRPr="00C26281">
          <w:rPr>
            <w:rStyle w:val="Hyperlink"/>
            <w:rFonts w:ascii="Minion Pro" w:hAnsi="Minion Pro"/>
            <w:lang w:val="en-GB"/>
          </w:rPr>
          <w:t>Překladatelé</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Severu</w:t>
        </w:r>
        <w:proofErr w:type="spellEnd"/>
      </w:hyperlink>
      <w:r w:rsidR="009671F7">
        <w:rPr>
          <w:rStyle w:val="Hyperlink"/>
          <w:rFonts w:ascii="Minion Pro" w:hAnsi="Minion Pro"/>
          <w:lang w:val="en-GB"/>
        </w:rPr>
        <w:t xml:space="preserve"> (Czech Translators of the North)</w:t>
      </w:r>
    </w:p>
    <w:p w14:paraId="7BAE3570" w14:textId="2FC5E1AB"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16" w:history="1">
        <w:proofErr w:type="spellStart"/>
        <w:r w:rsidR="0038464B" w:rsidRPr="00C26281">
          <w:rPr>
            <w:rStyle w:val="Hyperlink"/>
            <w:rFonts w:ascii="Minion Pro" w:hAnsi="Minion Pro"/>
            <w:lang w:val="en-GB"/>
          </w:rPr>
          <w:t>Obec</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překladatelů</w:t>
        </w:r>
        <w:proofErr w:type="spellEnd"/>
      </w:hyperlink>
      <w:r w:rsidR="009671F7">
        <w:rPr>
          <w:rStyle w:val="Hyperlink"/>
          <w:rFonts w:ascii="Minion Pro" w:hAnsi="Minion Pro"/>
          <w:lang w:val="en-GB"/>
        </w:rPr>
        <w:t xml:space="preserve"> (</w:t>
      </w:r>
      <w:r w:rsidR="009671F7" w:rsidRPr="009671F7">
        <w:rPr>
          <w:rStyle w:val="Hyperlink"/>
          <w:rFonts w:ascii="Minion Pro" w:hAnsi="Minion Pro"/>
          <w:lang w:val="en-GB"/>
        </w:rPr>
        <w:t>Czech Literary Translators’ Guild,</w:t>
      </w:r>
      <w:r w:rsidR="009671F7">
        <w:rPr>
          <w:rStyle w:val="Hyperlink"/>
          <w:rFonts w:ascii="Minion Pro" w:hAnsi="Minion Pro"/>
          <w:lang w:val="en-GB"/>
        </w:rPr>
        <w:t>)</w:t>
      </w:r>
    </w:p>
    <w:p w14:paraId="6544FAE7" w14:textId="29ADA846"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17" w:history="1">
        <w:proofErr w:type="spellStart"/>
        <w:r w:rsidR="0038464B" w:rsidRPr="00C26281">
          <w:rPr>
            <w:rStyle w:val="Hyperlink"/>
            <w:rFonts w:ascii="Minion Pro" w:hAnsi="Minion Pro"/>
            <w:lang w:val="en-GB"/>
          </w:rPr>
          <w:t>Jednota</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tlumočníků</w:t>
        </w:r>
        <w:proofErr w:type="spellEnd"/>
        <w:r w:rsidR="0038464B" w:rsidRPr="00C26281">
          <w:rPr>
            <w:rStyle w:val="Hyperlink"/>
            <w:rFonts w:ascii="Minion Pro" w:hAnsi="Minion Pro"/>
            <w:lang w:val="en-GB"/>
          </w:rPr>
          <w:t xml:space="preserve"> a </w:t>
        </w:r>
        <w:proofErr w:type="spellStart"/>
        <w:r w:rsidR="0038464B" w:rsidRPr="00C26281">
          <w:rPr>
            <w:rStyle w:val="Hyperlink"/>
            <w:rFonts w:ascii="Minion Pro" w:hAnsi="Minion Pro"/>
            <w:lang w:val="en-GB"/>
          </w:rPr>
          <w:t>překladatelů</w:t>
        </w:r>
        <w:proofErr w:type="spellEnd"/>
      </w:hyperlink>
      <w:r w:rsidR="009671F7">
        <w:rPr>
          <w:rStyle w:val="Hyperlink"/>
          <w:rFonts w:ascii="Minion Pro" w:hAnsi="Minion Pro"/>
          <w:lang w:val="en-GB"/>
        </w:rPr>
        <w:t xml:space="preserve"> (Union of Interpreters and Translators)</w:t>
      </w:r>
    </w:p>
    <w:p w14:paraId="225A5B71" w14:textId="2E1C9B47"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18" w:history="1">
        <w:r w:rsidR="0038464B" w:rsidRPr="00C26281">
          <w:rPr>
            <w:rStyle w:val="Hyperlink"/>
            <w:rFonts w:ascii="Minion Pro" w:hAnsi="Minion Pro"/>
            <w:lang w:val="en-GB"/>
          </w:rPr>
          <w:t>Norwegian Association of Literary Translators (</w:t>
        </w:r>
        <w:proofErr w:type="spellStart"/>
        <w:r w:rsidR="0038464B" w:rsidRPr="00C26281">
          <w:rPr>
            <w:rStyle w:val="Hyperlink"/>
            <w:rFonts w:ascii="Minion Pro" w:hAnsi="Minion Pro"/>
            <w:lang w:val="en-GB"/>
          </w:rPr>
          <w:t>Norsk</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oversetterforening</w:t>
        </w:r>
        <w:proofErr w:type="spellEnd"/>
        <w:r w:rsidR="0038464B" w:rsidRPr="00C26281">
          <w:rPr>
            <w:rStyle w:val="Hyperlink"/>
            <w:rFonts w:ascii="Minion Pro" w:hAnsi="Minion Pro"/>
            <w:lang w:val="en-GB"/>
          </w:rPr>
          <w:t>)</w:t>
        </w:r>
      </w:hyperlink>
    </w:p>
    <w:p w14:paraId="7F72CAA0" w14:textId="733C0FCD"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19" w:history="1">
        <w:r w:rsidR="0038464B" w:rsidRPr="00C26281">
          <w:rPr>
            <w:rStyle w:val="Hyperlink"/>
            <w:rFonts w:ascii="Minion Pro" w:hAnsi="Minion Pro"/>
            <w:lang w:val="en-GB"/>
          </w:rPr>
          <w:t xml:space="preserve">Norwegian Association of </w:t>
        </w:r>
        <w:proofErr w:type="spellStart"/>
        <w:r w:rsidR="0038464B" w:rsidRPr="00C26281">
          <w:rPr>
            <w:rStyle w:val="Hyperlink"/>
            <w:rFonts w:ascii="Minion Pro" w:hAnsi="Minion Pro"/>
            <w:lang w:val="en-GB"/>
          </w:rPr>
          <w:t>Audiovisual</w:t>
        </w:r>
        <w:proofErr w:type="spellEnd"/>
        <w:r w:rsidR="0038464B" w:rsidRPr="00C26281">
          <w:rPr>
            <w:rStyle w:val="Hyperlink"/>
            <w:rFonts w:ascii="Minion Pro" w:hAnsi="Minion Pro"/>
            <w:lang w:val="en-GB"/>
          </w:rPr>
          <w:t xml:space="preserve"> Translators (</w:t>
        </w:r>
        <w:proofErr w:type="spellStart"/>
        <w:r w:rsidR="0038464B" w:rsidRPr="00C26281">
          <w:rPr>
            <w:rStyle w:val="Hyperlink"/>
            <w:rFonts w:ascii="Minion Pro" w:hAnsi="Minion Pro"/>
            <w:lang w:val="en-GB"/>
          </w:rPr>
          <w:t>Norsk</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audiovisuell</w:t>
        </w:r>
        <w:proofErr w:type="spellEnd"/>
        <w:r w:rsidR="0038464B" w:rsidRPr="00C26281">
          <w:rPr>
            <w:rStyle w:val="Hyperlink"/>
            <w:rFonts w:ascii="Minion Pro" w:hAnsi="Minion Pro"/>
            <w:lang w:val="en-GB"/>
          </w:rPr>
          <w:t xml:space="preserve"> </w:t>
        </w:r>
        <w:proofErr w:type="spellStart"/>
        <w:r w:rsidR="0038464B" w:rsidRPr="00C26281">
          <w:rPr>
            <w:rStyle w:val="Hyperlink"/>
            <w:rFonts w:ascii="Minion Pro" w:hAnsi="Minion Pro"/>
            <w:lang w:val="en-GB"/>
          </w:rPr>
          <w:t>oversetterforening</w:t>
        </w:r>
        <w:proofErr w:type="spellEnd"/>
        <w:r w:rsidR="0038464B" w:rsidRPr="00C26281">
          <w:rPr>
            <w:rStyle w:val="Hyperlink"/>
            <w:rFonts w:ascii="Minion Pro" w:hAnsi="Minion Pro"/>
            <w:lang w:val="en-GB"/>
          </w:rPr>
          <w:t>)</w:t>
        </w:r>
      </w:hyperlink>
    </w:p>
    <w:p w14:paraId="71D44E63" w14:textId="77777777"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20" w:history="1">
        <w:r w:rsidR="0038464B" w:rsidRPr="00C26281">
          <w:rPr>
            <w:rStyle w:val="Hyperlink"/>
            <w:rFonts w:ascii="Minion Pro" w:hAnsi="Minion Pro"/>
            <w:shd w:val="clear" w:color="auto" w:fill="FFFFFF"/>
            <w:lang w:val="en-GB"/>
          </w:rPr>
          <w:t>Norwegian Non-Fiction Writers and Translators Association (</w:t>
        </w:r>
        <w:proofErr w:type="spellStart"/>
        <w:r w:rsidR="0038464B" w:rsidRPr="00C26281">
          <w:rPr>
            <w:rStyle w:val="Hyperlink"/>
            <w:rFonts w:ascii="Minion Pro" w:hAnsi="Minion Pro"/>
            <w:shd w:val="clear" w:color="auto" w:fill="FFFFFF"/>
            <w:lang w:val="en-GB"/>
          </w:rPr>
          <w:t>Norsk</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faglitterær</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forfatter</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og</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oversetterforening</w:t>
        </w:r>
        <w:proofErr w:type="spellEnd"/>
        <w:r w:rsidR="0038464B" w:rsidRPr="00C26281">
          <w:rPr>
            <w:rStyle w:val="Hyperlink"/>
            <w:rFonts w:ascii="Minion Pro" w:hAnsi="Minion Pro"/>
            <w:shd w:val="clear" w:color="auto" w:fill="FFFFFF"/>
            <w:lang w:val="en-GB"/>
          </w:rPr>
          <w:t>)</w:t>
        </w:r>
      </w:hyperlink>
    </w:p>
    <w:p w14:paraId="78D02C50" w14:textId="07BB6125" w:rsidR="0038464B" w:rsidRPr="00C26281" w:rsidRDefault="00576933" w:rsidP="0038464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21" w:history="1">
        <w:r w:rsidR="0038464B" w:rsidRPr="00C26281">
          <w:rPr>
            <w:rStyle w:val="Hyperlink"/>
            <w:rFonts w:ascii="Minion Pro" w:hAnsi="Minion Pro"/>
            <w:shd w:val="clear" w:color="auto" w:fill="FFFFFF"/>
            <w:lang w:val="en-GB"/>
          </w:rPr>
          <w:t>Norwegian Association of Professional Translators (</w:t>
        </w:r>
        <w:proofErr w:type="spellStart"/>
        <w:r w:rsidR="0038464B" w:rsidRPr="00C26281">
          <w:rPr>
            <w:rStyle w:val="Hyperlink"/>
            <w:rFonts w:ascii="Minion Pro" w:hAnsi="Minion Pro"/>
            <w:shd w:val="clear" w:color="auto" w:fill="FFFFFF"/>
            <w:lang w:val="en-GB"/>
          </w:rPr>
          <w:t>Norsk</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fagoversetterforening</w:t>
        </w:r>
        <w:proofErr w:type="spellEnd"/>
        <w:r w:rsidR="0038464B" w:rsidRPr="00C26281">
          <w:rPr>
            <w:rStyle w:val="Hyperlink"/>
            <w:rFonts w:ascii="Minion Pro" w:hAnsi="Minion Pro"/>
            <w:shd w:val="clear" w:color="auto" w:fill="FFFFFF"/>
            <w:lang w:val="en-GB"/>
          </w:rPr>
          <w:t>)</w:t>
        </w:r>
      </w:hyperlink>
    </w:p>
    <w:p w14:paraId="08020064" w14:textId="77777777" w:rsidR="00F1795B" w:rsidRPr="00576933" w:rsidRDefault="00576933" w:rsidP="00F1795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sv-SE"/>
        </w:rPr>
      </w:pPr>
      <w:hyperlink r:id="rId22" w:history="1">
        <w:proofErr w:type="spellStart"/>
        <w:r w:rsidR="0038464B" w:rsidRPr="00576933">
          <w:rPr>
            <w:rStyle w:val="Hyperlink"/>
            <w:rFonts w:ascii="Minion Pro" w:hAnsi="Minion Pro"/>
            <w:shd w:val="clear" w:color="auto" w:fill="FFFFFF"/>
            <w:lang w:val="sv-SE"/>
          </w:rPr>
          <w:t>Icelandic</w:t>
        </w:r>
        <w:proofErr w:type="spellEnd"/>
        <w:r w:rsidR="0038464B" w:rsidRPr="00576933">
          <w:rPr>
            <w:rStyle w:val="Hyperlink"/>
            <w:rFonts w:ascii="Minion Pro" w:hAnsi="Minion Pro"/>
            <w:shd w:val="clear" w:color="auto" w:fill="FFFFFF"/>
            <w:lang w:val="sv-SE"/>
          </w:rPr>
          <w:t xml:space="preserve"> </w:t>
        </w:r>
        <w:proofErr w:type="spellStart"/>
        <w:r w:rsidR="0038464B" w:rsidRPr="00576933">
          <w:rPr>
            <w:rStyle w:val="Hyperlink"/>
            <w:rFonts w:ascii="Minion Pro" w:hAnsi="Minion Pro"/>
            <w:shd w:val="clear" w:color="auto" w:fill="FFFFFF"/>
            <w:lang w:val="sv-SE"/>
          </w:rPr>
          <w:t>Literature</w:t>
        </w:r>
        <w:proofErr w:type="spellEnd"/>
        <w:r w:rsidR="0038464B" w:rsidRPr="00576933">
          <w:rPr>
            <w:rStyle w:val="Hyperlink"/>
            <w:rFonts w:ascii="Minion Pro" w:hAnsi="Minion Pro"/>
            <w:shd w:val="clear" w:color="auto" w:fill="FFFFFF"/>
            <w:lang w:val="sv-SE"/>
          </w:rPr>
          <w:t xml:space="preserve"> Center (</w:t>
        </w:r>
        <w:proofErr w:type="spellStart"/>
        <w:r w:rsidR="0038464B" w:rsidRPr="00576933">
          <w:rPr>
            <w:rStyle w:val="Hyperlink"/>
            <w:rFonts w:ascii="Minion Pro" w:hAnsi="Minion Pro"/>
            <w:shd w:val="clear" w:color="auto" w:fill="FFFFFF"/>
            <w:lang w:val="sv-SE"/>
          </w:rPr>
          <w:t>Miðstöð</w:t>
        </w:r>
        <w:proofErr w:type="spellEnd"/>
        <w:r w:rsidR="0038464B" w:rsidRPr="00576933">
          <w:rPr>
            <w:rStyle w:val="Hyperlink"/>
            <w:rFonts w:ascii="Minion Pro" w:hAnsi="Minion Pro"/>
            <w:shd w:val="clear" w:color="auto" w:fill="FFFFFF"/>
            <w:lang w:val="sv-SE"/>
          </w:rPr>
          <w:t xml:space="preserve"> </w:t>
        </w:r>
        <w:proofErr w:type="spellStart"/>
        <w:r w:rsidR="0038464B" w:rsidRPr="00576933">
          <w:rPr>
            <w:rStyle w:val="Hyperlink"/>
            <w:rFonts w:ascii="Minion Pro" w:hAnsi="Minion Pro"/>
            <w:shd w:val="clear" w:color="auto" w:fill="FFFFFF"/>
            <w:lang w:val="sv-SE"/>
          </w:rPr>
          <w:t>íslenskra</w:t>
        </w:r>
        <w:proofErr w:type="spellEnd"/>
        <w:r w:rsidR="0038464B" w:rsidRPr="00576933">
          <w:rPr>
            <w:rStyle w:val="Hyperlink"/>
            <w:rFonts w:ascii="Minion Pro" w:hAnsi="Minion Pro"/>
            <w:shd w:val="clear" w:color="auto" w:fill="FFFFFF"/>
            <w:lang w:val="sv-SE"/>
          </w:rPr>
          <w:t xml:space="preserve"> </w:t>
        </w:r>
        <w:proofErr w:type="spellStart"/>
        <w:r w:rsidR="0038464B" w:rsidRPr="00576933">
          <w:rPr>
            <w:rStyle w:val="Hyperlink"/>
            <w:rFonts w:ascii="Minion Pro" w:hAnsi="Minion Pro"/>
            <w:shd w:val="clear" w:color="auto" w:fill="FFFFFF"/>
            <w:lang w:val="sv-SE"/>
          </w:rPr>
          <w:t>bókmennta</w:t>
        </w:r>
        <w:proofErr w:type="spellEnd"/>
        <w:r w:rsidR="0038464B" w:rsidRPr="00576933">
          <w:rPr>
            <w:rStyle w:val="Hyperlink"/>
            <w:rFonts w:ascii="Minion Pro" w:hAnsi="Minion Pro"/>
            <w:shd w:val="clear" w:color="auto" w:fill="FFFFFF"/>
            <w:lang w:val="sv-SE"/>
          </w:rPr>
          <w:t>)</w:t>
        </w:r>
      </w:hyperlink>
    </w:p>
    <w:p w14:paraId="65D0DCE1" w14:textId="338B7486" w:rsidR="00315C1E" w:rsidRPr="00C26281" w:rsidRDefault="00576933" w:rsidP="00F1795B">
      <w:pPr>
        <w:pStyle w:val="NormalWeb"/>
        <w:numPr>
          <w:ilvl w:val="0"/>
          <w:numId w:val="2"/>
        </w:numPr>
        <w:shd w:val="clear" w:color="auto" w:fill="FFFFFF"/>
        <w:spacing w:before="0" w:beforeAutospacing="0" w:after="0" w:afterAutospacing="0"/>
        <w:ind w:left="360"/>
        <w:textAlignment w:val="baseline"/>
        <w:rPr>
          <w:rFonts w:ascii="Minion Pro" w:hAnsi="Minion Pro"/>
          <w:color w:val="000000"/>
          <w:lang w:val="en-GB"/>
        </w:rPr>
      </w:pPr>
      <w:hyperlink r:id="rId23" w:history="1">
        <w:r w:rsidR="0038464B" w:rsidRPr="00C26281">
          <w:rPr>
            <w:rStyle w:val="Hyperlink"/>
            <w:rFonts w:ascii="Minion Pro" w:hAnsi="Minion Pro"/>
            <w:shd w:val="clear" w:color="auto" w:fill="FFFFFF"/>
            <w:lang w:val="en-GB"/>
          </w:rPr>
          <w:t>The Icelandic Association of Translators and Interpreters (</w:t>
        </w:r>
        <w:proofErr w:type="spellStart"/>
        <w:r w:rsidR="0038464B" w:rsidRPr="00C26281">
          <w:rPr>
            <w:rStyle w:val="Hyperlink"/>
            <w:rFonts w:ascii="Minion Pro" w:hAnsi="Minion Pro"/>
            <w:shd w:val="clear" w:color="auto" w:fill="FFFFFF"/>
            <w:lang w:val="en-GB"/>
          </w:rPr>
          <w:t>Bandalag</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þýðenda</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og</w:t>
        </w:r>
        <w:proofErr w:type="spellEnd"/>
        <w:r w:rsidR="0038464B" w:rsidRPr="00C26281">
          <w:rPr>
            <w:rStyle w:val="Hyperlink"/>
            <w:rFonts w:ascii="Minion Pro" w:hAnsi="Minion Pro"/>
            <w:shd w:val="clear" w:color="auto" w:fill="FFFFFF"/>
            <w:lang w:val="en-GB"/>
          </w:rPr>
          <w:t xml:space="preserve"> </w:t>
        </w:r>
        <w:proofErr w:type="spellStart"/>
        <w:r w:rsidR="0038464B" w:rsidRPr="00C26281">
          <w:rPr>
            <w:rStyle w:val="Hyperlink"/>
            <w:rFonts w:ascii="Minion Pro" w:hAnsi="Minion Pro"/>
            <w:shd w:val="clear" w:color="auto" w:fill="FFFFFF"/>
            <w:lang w:val="en-GB"/>
          </w:rPr>
          <w:t>túlka</w:t>
        </w:r>
        <w:proofErr w:type="spellEnd"/>
        <w:r w:rsidR="0038464B" w:rsidRPr="00C26281">
          <w:rPr>
            <w:rStyle w:val="Hyperlink"/>
            <w:rFonts w:ascii="Minion Pro" w:hAnsi="Minion Pro"/>
            <w:shd w:val="clear" w:color="auto" w:fill="FFFFFF"/>
            <w:lang w:val="en-GB"/>
          </w:rPr>
          <w:t>)</w:t>
        </w:r>
      </w:hyperlink>
    </w:p>
    <w:sectPr w:rsidR="00315C1E" w:rsidRPr="00C26281" w:rsidSect="000C2353">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905" w:h="16837"/>
      <w:pgMar w:top="1954" w:right="1273" w:bottom="1276" w:left="1417"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D109" w14:textId="77777777" w:rsidR="001A424C" w:rsidRDefault="001A424C">
      <w:r>
        <w:separator/>
      </w:r>
    </w:p>
  </w:endnote>
  <w:endnote w:type="continuationSeparator" w:id="0">
    <w:p w14:paraId="5D2AAA3D" w14:textId="77777777" w:rsidR="001A424C" w:rsidRDefault="001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6ADB" w14:textId="77777777" w:rsidR="000A20DE" w:rsidRDefault="000A2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419D" w14:textId="53C77BBC" w:rsidR="00F3323F" w:rsidRPr="00D3523D" w:rsidRDefault="00F3323F" w:rsidP="00F3323F">
    <w:pPr>
      <w:pStyle w:val="CommentText"/>
      <w:jc w:val="center"/>
      <w:rPr>
        <w:rFonts w:ascii="Minion Pro" w:hAnsi="Minion Pro"/>
        <w:sz w:val="16"/>
        <w:szCs w:val="16"/>
      </w:rPr>
    </w:pPr>
    <w:r w:rsidRPr="00D3523D">
      <w:rPr>
        <w:rFonts w:ascii="Minion Pro" w:hAnsi="Minion Pro"/>
        <w:sz w:val="16"/>
        <w:szCs w:val="16"/>
      </w:rPr>
      <w:t>Překladatelé Severu, z. s.</w:t>
    </w:r>
    <w:r>
      <w:rPr>
        <w:rFonts w:ascii="Minion Pro" w:hAnsi="Minion Pro"/>
        <w:sz w:val="16"/>
        <w:szCs w:val="16"/>
      </w:rPr>
      <w:t xml:space="preserve"> | </w:t>
    </w:r>
    <w:r w:rsidRPr="00D3523D">
      <w:rPr>
        <w:rFonts w:ascii="Minion Pro" w:hAnsi="Minion Pro"/>
        <w:sz w:val="16"/>
        <w:szCs w:val="16"/>
      </w:rPr>
      <w:t>Korunovační 704/1</w:t>
    </w:r>
    <w:r>
      <w:rPr>
        <w:rFonts w:ascii="Minion Pro" w:hAnsi="Minion Pro"/>
        <w:sz w:val="16"/>
        <w:szCs w:val="16"/>
      </w:rPr>
      <w:t xml:space="preserve">4, </w:t>
    </w:r>
    <w:r w:rsidRPr="00D3523D">
      <w:rPr>
        <w:rFonts w:ascii="Minion Pro" w:hAnsi="Minion Pro"/>
        <w:sz w:val="16"/>
        <w:szCs w:val="16"/>
      </w:rPr>
      <w:t>170 00 Praha 7</w:t>
    </w:r>
    <w:r>
      <w:rPr>
        <w:rFonts w:ascii="Minion Pro" w:hAnsi="Minion Pro"/>
        <w:sz w:val="16"/>
        <w:szCs w:val="16"/>
      </w:rPr>
      <w:t xml:space="preserve"> | </w:t>
    </w:r>
    <w:r w:rsidRPr="00D3523D">
      <w:rPr>
        <w:rFonts w:ascii="Minion Pro" w:hAnsi="Minion Pro"/>
        <w:sz w:val="16"/>
        <w:szCs w:val="16"/>
      </w:rPr>
      <w:t xml:space="preserve">E-mail: </w:t>
    </w:r>
    <w:r w:rsidR="000A20DE">
      <w:rPr>
        <w:rFonts w:ascii="Minion Pro" w:hAnsi="Minion Pro"/>
        <w:sz w:val="16"/>
        <w:szCs w:val="16"/>
      </w:rPr>
      <w:t>info</w:t>
    </w:r>
    <w:r w:rsidRPr="00D3523D">
      <w:rPr>
        <w:rFonts w:ascii="Minion Pro" w:hAnsi="Minion Pro"/>
        <w:sz w:val="16"/>
        <w:szCs w:val="16"/>
      </w:rPr>
      <w:t>@</w:t>
    </w:r>
    <w:r w:rsidR="000A20DE">
      <w:rPr>
        <w:rFonts w:ascii="Minion Pro" w:hAnsi="Minion Pro"/>
        <w:sz w:val="16"/>
        <w:szCs w:val="16"/>
      </w:rPr>
      <w:t>prekladateleseveru</w:t>
    </w:r>
    <w:r w:rsidRPr="00D3523D">
      <w:rPr>
        <w:rFonts w:ascii="Minion Pro" w:hAnsi="Minion Pro"/>
        <w:sz w:val="16"/>
        <w:szCs w:val="16"/>
      </w:rPr>
      <w:t>.c</w:t>
    </w:r>
    <w:r w:rsidR="000A20DE">
      <w:rPr>
        <w:rFonts w:ascii="Minion Pro" w:hAnsi="Minion Pro"/>
        <w:sz w:val="16"/>
        <w:szCs w:val="16"/>
      </w:rPr>
      <w:t>z</w:t>
    </w:r>
    <w:r>
      <w:rPr>
        <w:rFonts w:ascii="Minion Pro" w:hAnsi="Minion Pro"/>
        <w:sz w:val="16"/>
        <w:szCs w:val="16"/>
      </w:rPr>
      <w:t xml:space="preserve"> | </w:t>
    </w:r>
    <w:r w:rsidR="00C527E7">
      <w:rPr>
        <w:rFonts w:ascii="Minion Pro" w:hAnsi="Minion Pro"/>
        <w:sz w:val="16"/>
        <w:szCs w:val="16"/>
      </w:rPr>
      <w:t>https://prekladateleseveru.cz</w:t>
    </w:r>
  </w:p>
  <w:p w14:paraId="766ADC63" w14:textId="4291D504" w:rsidR="004B30BF" w:rsidRPr="00F3323F" w:rsidRDefault="00F3323F" w:rsidP="00F3323F">
    <w:pPr>
      <w:pStyle w:val="CommentText"/>
      <w:jc w:val="center"/>
      <w:rPr>
        <w:rFonts w:ascii="Minion Pro" w:hAnsi="Minion Pro"/>
        <w:sz w:val="16"/>
        <w:szCs w:val="16"/>
      </w:rPr>
    </w:pPr>
    <w:r w:rsidRPr="00D3523D">
      <w:rPr>
        <w:rFonts w:ascii="Minion Pro" w:hAnsi="Minion Pro"/>
        <w:sz w:val="16"/>
        <w:szCs w:val="16"/>
      </w:rPr>
      <w:t>IČO: 077</w:t>
    </w:r>
    <w:r>
      <w:rPr>
        <w:rFonts w:ascii="Minion Pro" w:hAnsi="Minion Pro"/>
        <w:sz w:val="16"/>
        <w:szCs w:val="16"/>
      </w:rPr>
      <w:t xml:space="preserve"> </w:t>
    </w:r>
    <w:r w:rsidRPr="00D3523D">
      <w:rPr>
        <w:rFonts w:ascii="Minion Pro" w:hAnsi="Minion Pro"/>
        <w:sz w:val="16"/>
        <w:szCs w:val="16"/>
      </w:rPr>
      <w:t>93</w:t>
    </w:r>
    <w:r>
      <w:rPr>
        <w:rFonts w:ascii="Minion Pro" w:hAnsi="Minion Pro"/>
        <w:sz w:val="16"/>
        <w:szCs w:val="16"/>
      </w:rPr>
      <w:t xml:space="preserve"> </w:t>
    </w:r>
    <w:r w:rsidRPr="00D3523D">
      <w:rPr>
        <w:rFonts w:ascii="Minion Pro" w:hAnsi="Minion Pro"/>
        <w:sz w:val="16"/>
        <w:szCs w:val="16"/>
      </w:rPr>
      <w:t>502</w:t>
    </w:r>
    <w:r>
      <w:rPr>
        <w:rFonts w:ascii="Minion Pro" w:hAnsi="Minion Pro"/>
        <w:sz w:val="16"/>
        <w:szCs w:val="16"/>
      </w:rPr>
      <w:t xml:space="preserve"> | </w:t>
    </w:r>
    <w:r w:rsidRPr="00D3523D">
      <w:rPr>
        <w:rFonts w:ascii="Minion Pro" w:hAnsi="Minion Pro"/>
        <w:sz w:val="16"/>
        <w:szCs w:val="16"/>
      </w:rPr>
      <w:t>Číslo transparentního účtu: 2601582308/2010 (Fio banka)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C4B6" w14:textId="77777777" w:rsidR="000A20DE" w:rsidRDefault="000A2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3D5E" w14:textId="77777777" w:rsidR="001A424C" w:rsidRDefault="001A424C">
      <w:r>
        <w:separator/>
      </w:r>
    </w:p>
  </w:footnote>
  <w:footnote w:type="continuationSeparator" w:id="0">
    <w:p w14:paraId="45EB907F" w14:textId="77777777" w:rsidR="001A424C" w:rsidRDefault="001A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3429" w14:textId="77777777" w:rsidR="000A20DE" w:rsidRDefault="000A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9C16" w14:textId="159BD2F2" w:rsidR="00615CC0" w:rsidRPr="00D3523D" w:rsidRDefault="009F01B5" w:rsidP="00F3323F">
    <w:pPr>
      <w:pStyle w:val="CommentText"/>
      <w:jc w:val="center"/>
      <w:rPr>
        <w:sz w:val="16"/>
        <w:szCs w:val="16"/>
      </w:rPr>
    </w:pPr>
    <w:r>
      <w:rPr>
        <w:rFonts w:ascii="Minion Pro" w:hAnsi="Minion Pro"/>
        <w:noProof/>
        <w:lang w:eastAsia="cs-CZ"/>
      </w:rPr>
      <w:drawing>
        <wp:anchor distT="0" distB="0" distL="114300" distR="114300" simplePos="0" relativeHeight="251661824" behindDoc="0" locked="0" layoutInCell="1" allowOverlap="1" wp14:anchorId="15F845D0" wp14:editId="0B2545E6">
          <wp:simplePos x="0" y="0"/>
          <wp:positionH relativeFrom="column">
            <wp:posOffset>3961765</wp:posOffset>
          </wp:positionH>
          <wp:positionV relativeFrom="paragraph">
            <wp:posOffset>361950</wp:posOffset>
          </wp:positionV>
          <wp:extent cx="1744345" cy="351155"/>
          <wp:effectExtent l="0" t="0" r="8255" b="0"/>
          <wp:wrapThrough wrapText="bothSides">
            <wp:wrapPolygon edited="0">
              <wp:start x="10379" y="0"/>
              <wp:lineTo x="0" y="1172"/>
              <wp:lineTo x="0" y="17577"/>
              <wp:lineTo x="11795" y="17577"/>
              <wp:lineTo x="21466" y="15233"/>
              <wp:lineTo x="21466" y="0"/>
              <wp:lineTo x="10379" y="0"/>
            </wp:wrapPolygon>
          </wp:wrapThrough>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744345" cy="351155"/>
                  </a:xfrm>
                  <a:prstGeom prst="rect">
                    <a:avLst/>
                  </a:prstGeom>
                </pic:spPr>
              </pic:pic>
            </a:graphicData>
          </a:graphic>
          <wp14:sizeRelH relativeFrom="margin">
            <wp14:pctWidth>0</wp14:pctWidth>
          </wp14:sizeRelH>
          <wp14:sizeRelV relativeFrom="margin">
            <wp14:pctHeight>0</wp14:pctHeight>
          </wp14:sizeRelV>
        </wp:anchor>
      </w:drawing>
    </w:r>
    <w:r w:rsidR="00F3323F" w:rsidRPr="00D3523D">
      <w:rPr>
        <w:rFonts w:ascii="Minion Pro" w:hAnsi="Minion Pro"/>
        <w:noProof/>
        <w:lang w:eastAsia="cs-CZ"/>
      </w:rPr>
      <w:drawing>
        <wp:anchor distT="0" distB="0" distL="0" distR="0" simplePos="0" relativeHeight="251658752" behindDoc="0" locked="0" layoutInCell="1" allowOverlap="1" wp14:anchorId="7318BB6D" wp14:editId="6E9019F0">
          <wp:simplePos x="0" y="0"/>
          <wp:positionH relativeFrom="margin">
            <wp:posOffset>1984375</wp:posOffset>
          </wp:positionH>
          <wp:positionV relativeFrom="margin">
            <wp:posOffset>-899160</wp:posOffset>
          </wp:positionV>
          <wp:extent cx="1648460" cy="719455"/>
          <wp:effectExtent l="0" t="0" r="8890" b="4445"/>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48460" cy="719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323F">
      <w:rPr>
        <w:rFonts w:ascii="Open Sans" w:hAnsi="Open Sans" w:cs="Open Sans"/>
        <w:noProof/>
        <w:color w:val="009980"/>
        <w:bdr w:val="none" w:sz="0" w:space="0" w:color="auto" w:frame="1"/>
        <w:shd w:val="clear" w:color="auto" w:fill="FFFFFF"/>
        <w:lang w:eastAsia="cs-CZ"/>
      </w:rPr>
      <w:drawing>
        <wp:anchor distT="0" distB="0" distL="114300" distR="114300" simplePos="0" relativeHeight="251660800" behindDoc="0" locked="0" layoutInCell="1" allowOverlap="1" wp14:anchorId="46D8F921" wp14:editId="5CE3C6F6">
          <wp:simplePos x="0" y="0"/>
          <wp:positionH relativeFrom="margin">
            <wp:align>left</wp:align>
          </wp:positionH>
          <wp:positionV relativeFrom="paragraph">
            <wp:posOffset>22860</wp:posOffset>
          </wp:positionV>
          <wp:extent cx="1023620" cy="719455"/>
          <wp:effectExtent l="0" t="0" r="5080" b="444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 tgtFrame="&quot;_blank&quo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36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CBAB" w14:textId="77777777" w:rsidR="000A20DE" w:rsidRDefault="000A2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3B1F35"/>
    <w:multiLevelType w:val="multilevel"/>
    <w:tmpl w:val="FA7E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DD"/>
    <w:rsid w:val="00016DE1"/>
    <w:rsid w:val="00032EA3"/>
    <w:rsid w:val="00054DB3"/>
    <w:rsid w:val="000603E7"/>
    <w:rsid w:val="000A20DE"/>
    <w:rsid w:val="000A7BCC"/>
    <w:rsid w:val="000C2353"/>
    <w:rsid w:val="000E0561"/>
    <w:rsid w:val="000E57E9"/>
    <w:rsid w:val="001360E6"/>
    <w:rsid w:val="00164611"/>
    <w:rsid w:val="00171C0F"/>
    <w:rsid w:val="001A3EC0"/>
    <w:rsid w:val="001A424C"/>
    <w:rsid w:val="001D53B7"/>
    <w:rsid w:val="001E52DE"/>
    <w:rsid w:val="00216893"/>
    <w:rsid w:val="0023555F"/>
    <w:rsid w:val="00241804"/>
    <w:rsid w:val="0025243A"/>
    <w:rsid w:val="00261192"/>
    <w:rsid w:val="00280501"/>
    <w:rsid w:val="002D7591"/>
    <w:rsid w:val="00310D05"/>
    <w:rsid w:val="0031474C"/>
    <w:rsid w:val="00314B9B"/>
    <w:rsid w:val="00315C1E"/>
    <w:rsid w:val="00315E89"/>
    <w:rsid w:val="00346170"/>
    <w:rsid w:val="003553DD"/>
    <w:rsid w:val="0038464B"/>
    <w:rsid w:val="003A0EC7"/>
    <w:rsid w:val="003A3AFD"/>
    <w:rsid w:val="003B7681"/>
    <w:rsid w:val="00405AB4"/>
    <w:rsid w:val="004A317D"/>
    <w:rsid w:val="004A36C3"/>
    <w:rsid w:val="004A516F"/>
    <w:rsid w:val="004B30BF"/>
    <w:rsid w:val="004E0C11"/>
    <w:rsid w:val="004E4ACB"/>
    <w:rsid w:val="004E5D95"/>
    <w:rsid w:val="004F3EAD"/>
    <w:rsid w:val="005132FE"/>
    <w:rsid w:val="00520871"/>
    <w:rsid w:val="00525813"/>
    <w:rsid w:val="00541034"/>
    <w:rsid w:val="0054524F"/>
    <w:rsid w:val="0054742F"/>
    <w:rsid w:val="00563667"/>
    <w:rsid w:val="00574BA8"/>
    <w:rsid w:val="00576933"/>
    <w:rsid w:val="00585113"/>
    <w:rsid w:val="005D15B4"/>
    <w:rsid w:val="005E54BD"/>
    <w:rsid w:val="00615CC0"/>
    <w:rsid w:val="006176A2"/>
    <w:rsid w:val="00630C0E"/>
    <w:rsid w:val="0065514F"/>
    <w:rsid w:val="0069162F"/>
    <w:rsid w:val="006A7418"/>
    <w:rsid w:val="006D0021"/>
    <w:rsid w:val="006D3865"/>
    <w:rsid w:val="006E2788"/>
    <w:rsid w:val="006E437F"/>
    <w:rsid w:val="006E4901"/>
    <w:rsid w:val="007068E4"/>
    <w:rsid w:val="0071230B"/>
    <w:rsid w:val="00714BCD"/>
    <w:rsid w:val="00725D34"/>
    <w:rsid w:val="0076678D"/>
    <w:rsid w:val="007720B2"/>
    <w:rsid w:val="007B7448"/>
    <w:rsid w:val="007B7A3D"/>
    <w:rsid w:val="007D430E"/>
    <w:rsid w:val="007F1151"/>
    <w:rsid w:val="008043B6"/>
    <w:rsid w:val="00815FE4"/>
    <w:rsid w:val="008211E6"/>
    <w:rsid w:val="0083002A"/>
    <w:rsid w:val="00843E36"/>
    <w:rsid w:val="00861B54"/>
    <w:rsid w:val="00894187"/>
    <w:rsid w:val="00897E7D"/>
    <w:rsid w:val="008B0771"/>
    <w:rsid w:val="008B6291"/>
    <w:rsid w:val="008B75C8"/>
    <w:rsid w:val="008C4D2C"/>
    <w:rsid w:val="00907A51"/>
    <w:rsid w:val="00946BBC"/>
    <w:rsid w:val="009671F7"/>
    <w:rsid w:val="00982B20"/>
    <w:rsid w:val="00996380"/>
    <w:rsid w:val="009A39CA"/>
    <w:rsid w:val="009A5E2F"/>
    <w:rsid w:val="009C2485"/>
    <w:rsid w:val="009F01B5"/>
    <w:rsid w:val="009F4D32"/>
    <w:rsid w:val="00A0742C"/>
    <w:rsid w:val="00A1591A"/>
    <w:rsid w:val="00A2150E"/>
    <w:rsid w:val="00A30FFC"/>
    <w:rsid w:val="00A33ADD"/>
    <w:rsid w:val="00A57ADD"/>
    <w:rsid w:val="00A906BB"/>
    <w:rsid w:val="00AD329D"/>
    <w:rsid w:val="00AD69E4"/>
    <w:rsid w:val="00AE2780"/>
    <w:rsid w:val="00AF7CA0"/>
    <w:rsid w:val="00B065FB"/>
    <w:rsid w:val="00B800B9"/>
    <w:rsid w:val="00B85530"/>
    <w:rsid w:val="00BA04E3"/>
    <w:rsid w:val="00BB46E1"/>
    <w:rsid w:val="00C26281"/>
    <w:rsid w:val="00C31C07"/>
    <w:rsid w:val="00C527E7"/>
    <w:rsid w:val="00C77D69"/>
    <w:rsid w:val="00CB31FC"/>
    <w:rsid w:val="00CF216C"/>
    <w:rsid w:val="00D05868"/>
    <w:rsid w:val="00D06382"/>
    <w:rsid w:val="00D239F5"/>
    <w:rsid w:val="00D3523D"/>
    <w:rsid w:val="00D429D9"/>
    <w:rsid w:val="00D70A9B"/>
    <w:rsid w:val="00D77135"/>
    <w:rsid w:val="00D80DFD"/>
    <w:rsid w:val="00D8324E"/>
    <w:rsid w:val="00D9160C"/>
    <w:rsid w:val="00D96EFE"/>
    <w:rsid w:val="00DB0346"/>
    <w:rsid w:val="00DB2FAF"/>
    <w:rsid w:val="00DC1802"/>
    <w:rsid w:val="00DD0A31"/>
    <w:rsid w:val="00DE0FC6"/>
    <w:rsid w:val="00E02618"/>
    <w:rsid w:val="00E05CDD"/>
    <w:rsid w:val="00E174DE"/>
    <w:rsid w:val="00E40B9B"/>
    <w:rsid w:val="00E65702"/>
    <w:rsid w:val="00E93FD1"/>
    <w:rsid w:val="00EA4371"/>
    <w:rsid w:val="00EA4997"/>
    <w:rsid w:val="00ED3901"/>
    <w:rsid w:val="00ED7052"/>
    <w:rsid w:val="00F1795B"/>
    <w:rsid w:val="00F3323F"/>
    <w:rsid w:val="00F54B54"/>
    <w:rsid w:val="00F54E03"/>
    <w:rsid w:val="00F605A7"/>
    <w:rsid w:val="00F623CA"/>
    <w:rsid w:val="00F66815"/>
    <w:rsid w:val="00FF01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F1F99"/>
  <w15:docId w15:val="{46D56E97-C607-48D9-B863-96C9EBE0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numPr>
        <w:numId w:val="1"/>
      </w:numPr>
      <w:jc w:val="center"/>
      <w:outlineLvl w:val="0"/>
    </w:pPr>
    <w:rPr>
      <w:b/>
      <w:u w:val="single"/>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numPr>
        <w:ilvl w:val="2"/>
        <w:numId w:val="1"/>
      </w:numPr>
      <w:jc w:val="both"/>
      <w:outlineLvl w:val="2"/>
    </w:pPr>
    <w:rPr>
      <w:rFonts w:ascii="Arial" w:hAnsi="Arial" w:cs="Arial"/>
      <w:b/>
      <w:lang w:val="en-US"/>
    </w:rPr>
  </w:style>
  <w:style w:type="paragraph" w:styleId="Heading4">
    <w:name w:val="heading 4"/>
    <w:basedOn w:val="Normal"/>
    <w:next w:val="Normal"/>
    <w:qFormat/>
    <w:pPr>
      <w:keepNext/>
      <w:numPr>
        <w:ilvl w:val="3"/>
        <w:numId w:val="1"/>
      </w:numPr>
      <w:jc w:val="center"/>
      <w:outlineLvl w:val="3"/>
    </w:pPr>
    <w:rPr>
      <w:rFonts w:ascii="Trebuchet MS" w:hAnsi="Trebuchet MS"/>
      <w:b/>
      <w:bCs/>
      <w:sz w:val="24"/>
    </w:rPr>
  </w:style>
  <w:style w:type="paragraph" w:styleId="Heading5">
    <w:name w:val="heading 5"/>
    <w:basedOn w:val="Normal"/>
    <w:next w:val="Normal"/>
    <w:qFormat/>
    <w:pPr>
      <w:keepNext/>
      <w:numPr>
        <w:ilvl w:val="4"/>
        <w:numId w:val="1"/>
      </w:numPr>
      <w:outlineLvl w:val="4"/>
    </w:pPr>
    <w:rPr>
      <w:rFonts w:ascii="Arial" w:hAnsi="Arial" w:cs="Arial"/>
      <w:b/>
      <w:bCs/>
      <w:lang w:val="en-US"/>
    </w:rPr>
  </w:style>
  <w:style w:type="paragraph" w:styleId="Heading6">
    <w:name w:val="heading 6"/>
    <w:basedOn w:val="Normal"/>
    <w:next w:val="Normal"/>
    <w:qFormat/>
    <w:pPr>
      <w:keepNext/>
      <w:numPr>
        <w:ilvl w:val="5"/>
        <w:numId w:val="1"/>
      </w:numPr>
      <w:outlineLvl w:val="5"/>
    </w:pPr>
    <w:rPr>
      <w:rFonts w:ascii="Arial" w:hAnsi="Arial" w:cs="Arial"/>
      <w:i/>
      <w:iCs/>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Absatz-Standardschriftart1111111111">
    <w:name w:val="WW-Absatz-Standardschriftart11111111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eastAsia="Times New Roman" w:hAnsi="Times New Roman" w:cs="Times New Roman"/>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Courier New" w:hAnsi="Courier New" w:cs="Courier New"/>
    </w:rPr>
  </w:style>
  <w:style w:type="character" w:customStyle="1" w:styleId="WW8Num17z1">
    <w:name w:val="WW8Num17z1"/>
    <w:rPr>
      <w:rFonts w:ascii="Symbol" w:hAnsi="Symbol"/>
    </w:rPr>
  </w:style>
  <w:style w:type="character" w:customStyle="1" w:styleId="WW8Num17z2">
    <w:name w:val="WW8Num17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Symbol" w:hAnsi="Symbol"/>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Kappaleenoletusfontti">
    <w:name w:val="Kappaleen oletusfontti"/>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textterminy">
    <w:name w:val="textterminy"/>
    <w:basedOn w:val="Kappaleenoletusfontti"/>
  </w:style>
  <w:style w:type="character" w:customStyle="1" w:styleId="artcopy">
    <w:name w:val="artcopy"/>
    <w:basedOn w:val="Kappaleenoletusfontti"/>
  </w:style>
  <w:style w:type="character" w:customStyle="1" w:styleId="unicodeaudiolink">
    <w:name w:val="unicode audiolink"/>
    <w:basedOn w:val="Kappaleenoletusfontti"/>
  </w:style>
  <w:style w:type="character" w:customStyle="1" w:styleId="metadataaudiolinkinfo">
    <w:name w:val="metadata audiolinkinfo"/>
    <w:basedOn w:val="Kappaleenoletusfontti"/>
  </w:style>
  <w:style w:type="character" w:styleId="FollowedHyperlink">
    <w:name w:val="FollowedHyperlink"/>
    <w:rPr>
      <w:color w:val="800080"/>
      <w:u w:val="single"/>
    </w:rPr>
  </w:style>
  <w:style w:type="character" w:customStyle="1" w:styleId="Odrky">
    <w:name w:val="Odrážky"/>
    <w:rPr>
      <w:rFonts w:ascii="StarSymbol" w:eastAsia="StarSymbol" w:hAnsi="StarSymbol" w:cs="StarSymbol"/>
      <w:sz w:val="18"/>
      <w:szCs w:val="18"/>
    </w:rPr>
  </w:style>
  <w:style w:type="character" w:customStyle="1" w:styleId="Symbolyproslovn">
    <w:name w:val="Symboly pro číslování"/>
  </w:style>
  <w:style w:type="paragraph" w:customStyle="1" w:styleId="Nadpis">
    <w:name w:val="Nadpis"/>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pPr>
  </w:style>
  <w:style w:type="paragraph" w:styleId="List">
    <w:name w:val="List"/>
    <w:basedOn w:val="BodyText"/>
    <w:rPr>
      <w:rFonts w:cs="Tahoma"/>
    </w:rPr>
  </w:style>
  <w:style w:type="paragraph" w:customStyle="1" w:styleId="Popisek">
    <w:name w:val="Popisek"/>
    <w:basedOn w:val="Normal"/>
    <w:pPr>
      <w:suppressLineNumbers/>
      <w:spacing w:before="120" w:after="120"/>
    </w:pPr>
    <w:rPr>
      <w:rFonts w:cs="Tahoma"/>
      <w:i/>
      <w:iCs/>
      <w:sz w:val="24"/>
      <w:szCs w:val="24"/>
    </w:rPr>
  </w:style>
  <w:style w:type="paragraph" w:customStyle="1" w:styleId="Rejstk">
    <w:name w:val="Rejstřík"/>
    <w:basedOn w:val="Normal"/>
    <w:pPr>
      <w:suppressLineNumbers/>
    </w:pPr>
    <w:rPr>
      <w:rFonts w:cs="Tahoma"/>
    </w:rPr>
  </w:style>
  <w:style w:type="paragraph" w:styleId="Title">
    <w:name w:val="Title"/>
    <w:basedOn w:val="Normal"/>
    <w:next w:val="Subtitle"/>
    <w:qFormat/>
    <w:pPr>
      <w:jc w:val="center"/>
    </w:pPr>
    <w:rPr>
      <w:b/>
      <w:sz w:val="22"/>
    </w:rPr>
  </w:style>
  <w:style w:type="paragraph" w:styleId="Subtitle">
    <w:name w:val="Subtitle"/>
    <w:basedOn w:val="Nadpis"/>
    <w:next w:val="BodyText"/>
    <w:qFormat/>
    <w:pPr>
      <w:jc w:val="center"/>
    </w:pPr>
    <w:rPr>
      <w:i/>
      <w:iCs/>
    </w:rPr>
  </w:style>
  <w:style w:type="paragraph" w:styleId="Header">
    <w:name w:val="header"/>
    <w:basedOn w:val="Normal"/>
    <w:link w:val="HeaderChar"/>
    <w:pPr>
      <w:tabs>
        <w:tab w:val="center" w:pos="4536"/>
        <w:tab w:val="right" w:pos="9072"/>
      </w:tabs>
    </w:pPr>
  </w:style>
  <w:style w:type="paragraph" w:customStyle="1" w:styleId="Leipteksti2">
    <w:name w:val="Leipäteksti 2"/>
    <w:basedOn w:val="Normal"/>
    <w:rPr>
      <w:rFonts w:ascii="Trebuchet MS" w:hAnsi="Trebuchet MS"/>
    </w:rPr>
  </w:style>
  <w:style w:type="paragraph" w:styleId="Footer">
    <w:name w:val="footer"/>
    <w:basedOn w:val="Normal"/>
    <w:pPr>
      <w:tabs>
        <w:tab w:val="center" w:pos="4536"/>
        <w:tab w:val="right" w:pos="9072"/>
      </w:tabs>
    </w:pPr>
  </w:style>
  <w:style w:type="paragraph" w:customStyle="1" w:styleId="Textbubliny1">
    <w:name w:val="Text bubliny1"/>
    <w:basedOn w:val="Normal"/>
    <w:rPr>
      <w:rFonts w:ascii="Tahoma" w:hAnsi="Tahoma" w:cs="Tahoma"/>
      <w:sz w:val="16"/>
      <w:szCs w:val="16"/>
    </w:rPr>
  </w:style>
  <w:style w:type="paragraph" w:customStyle="1" w:styleId="Leipteksti3">
    <w:name w:val="Leipäteksti 3"/>
    <w:basedOn w:val="Normal"/>
    <w:pPr>
      <w:jc w:val="both"/>
    </w:pPr>
    <w:rPr>
      <w:rFonts w:ascii="Arial" w:hAnsi="Arial" w:cs="Arial"/>
    </w:rPr>
  </w:style>
  <w:style w:type="paragraph" w:customStyle="1" w:styleId="NormaaliWeb">
    <w:name w:val="Normaali (Web)"/>
    <w:basedOn w:val="Normal"/>
    <w:pPr>
      <w:spacing w:before="280" w:after="280"/>
    </w:pPr>
    <w:rPr>
      <w:rFonts w:ascii="Arial Unicode MS" w:eastAsia="Arial Unicode MS" w:hAnsi="Arial Unicode MS" w:cs="Arial Unicode MS"/>
      <w:sz w:val="24"/>
      <w:szCs w:val="24"/>
    </w:rPr>
  </w:style>
  <w:style w:type="paragraph" w:customStyle="1" w:styleId="HTML-esimuotoiltu">
    <w:name w:val="HTML-esimuotoiltu"/>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en-US"/>
    </w:rPr>
  </w:style>
  <w:style w:type="paragraph" w:customStyle="1" w:styleId="Zkladntext21">
    <w:name w:val="Základní text 21"/>
    <w:basedOn w:val="Normal"/>
    <w:rPr>
      <w:rFonts w:ascii="Trebuchet MS" w:hAnsi="Trebuchet MS"/>
    </w:rPr>
  </w:style>
  <w:style w:type="character" w:styleId="CommentReference">
    <w:name w:val="annotation reference"/>
    <w:basedOn w:val="DefaultParagraphFont"/>
    <w:semiHidden/>
    <w:unhideWhenUsed/>
    <w:rsid w:val="004E5D95"/>
    <w:rPr>
      <w:sz w:val="16"/>
      <w:szCs w:val="16"/>
    </w:rPr>
  </w:style>
  <w:style w:type="paragraph" w:styleId="CommentText">
    <w:name w:val="annotation text"/>
    <w:basedOn w:val="Normal"/>
    <w:link w:val="CommentTextChar"/>
    <w:unhideWhenUsed/>
    <w:rsid w:val="004E5D95"/>
  </w:style>
  <w:style w:type="character" w:customStyle="1" w:styleId="CommentTextChar">
    <w:name w:val="Comment Text Char"/>
    <w:basedOn w:val="DefaultParagraphFont"/>
    <w:link w:val="CommentText"/>
    <w:rsid w:val="004E5D95"/>
    <w:rPr>
      <w:lang w:eastAsia="ar-SA"/>
    </w:rPr>
  </w:style>
  <w:style w:type="paragraph" w:styleId="CommentSubject">
    <w:name w:val="annotation subject"/>
    <w:basedOn w:val="CommentText"/>
    <w:next w:val="CommentText"/>
    <w:link w:val="CommentSubjectChar"/>
    <w:semiHidden/>
    <w:unhideWhenUsed/>
    <w:rsid w:val="004E5D95"/>
    <w:rPr>
      <w:b/>
      <w:bCs/>
    </w:rPr>
  </w:style>
  <w:style w:type="character" w:customStyle="1" w:styleId="CommentSubjectChar">
    <w:name w:val="Comment Subject Char"/>
    <w:basedOn w:val="CommentTextChar"/>
    <w:link w:val="CommentSubject"/>
    <w:semiHidden/>
    <w:rsid w:val="004E5D95"/>
    <w:rPr>
      <w:b/>
      <w:bCs/>
      <w:lang w:eastAsia="ar-SA"/>
    </w:rPr>
  </w:style>
  <w:style w:type="paragraph" w:styleId="BalloonText">
    <w:name w:val="Balloon Text"/>
    <w:basedOn w:val="Normal"/>
    <w:link w:val="BalloonTextChar"/>
    <w:rsid w:val="004E5D95"/>
    <w:rPr>
      <w:rFonts w:ascii="Segoe UI" w:hAnsi="Segoe UI" w:cs="Segoe UI"/>
      <w:sz w:val="18"/>
      <w:szCs w:val="18"/>
    </w:rPr>
  </w:style>
  <w:style w:type="character" w:customStyle="1" w:styleId="BalloonTextChar">
    <w:name w:val="Balloon Text Char"/>
    <w:basedOn w:val="DefaultParagraphFont"/>
    <w:link w:val="BalloonText"/>
    <w:rsid w:val="004E5D95"/>
    <w:rPr>
      <w:rFonts w:ascii="Segoe UI" w:hAnsi="Segoe UI" w:cs="Segoe UI"/>
      <w:sz w:val="18"/>
      <w:szCs w:val="18"/>
      <w:lang w:eastAsia="ar-SA"/>
    </w:rPr>
  </w:style>
  <w:style w:type="character" w:customStyle="1" w:styleId="Nevyeenzmnka1">
    <w:name w:val="Nevyřešená zmínka1"/>
    <w:basedOn w:val="DefaultParagraphFont"/>
    <w:uiPriority w:val="99"/>
    <w:semiHidden/>
    <w:unhideWhenUsed/>
    <w:rsid w:val="004E5D95"/>
    <w:rPr>
      <w:color w:val="605E5C"/>
      <w:shd w:val="clear" w:color="auto" w:fill="E1DFDD"/>
    </w:rPr>
  </w:style>
  <w:style w:type="character" w:customStyle="1" w:styleId="HeaderChar">
    <w:name w:val="Header Char"/>
    <w:basedOn w:val="DefaultParagraphFont"/>
    <w:link w:val="Header"/>
    <w:uiPriority w:val="99"/>
    <w:rsid w:val="006E2788"/>
    <w:rPr>
      <w:lang w:eastAsia="ar-SA"/>
    </w:rPr>
  </w:style>
  <w:style w:type="paragraph" w:styleId="NormalWeb">
    <w:name w:val="Normal (Web)"/>
    <w:basedOn w:val="Normal"/>
    <w:uiPriority w:val="99"/>
    <w:unhideWhenUsed/>
    <w:rsid w:val="009F01B5"/>
    <w:pPr>
      <w:suppressAutoHyphens w:val="0"/>
      <w:spacing w:before="100" w:beforeAutospacing="1" w:after="100" w:afterAutospacing="1"/>
    </w:pPr>
    <w:rPr>
      <w:sz w:val="24"/>
      <w:szCs w:val="24"/>
      <w:lang w:eastAsia="cs-CZ"/>
    </w:rPr>
  </w:style>
  <w:style w:type="character" w:styleId="UnresolvedMention">
    <w:name w:val="Unresolved Mention"/>
    <w:basedOn w:val="DefaultParagraphFont"/>
    <w:uiPriority w:val="99"/>
    <w:semiHidden/>
    <w:unhideWhenUsed/>
    <w:rsid w:val="001D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7251">
      <w:bodyDiv w:val="1"/>
      <w:marLeft w:val="0"/>
      <w:marRight w:val="0"/>
      <w:marTop w:val="0"/>
      <w:marBottom w:val="0"/>
      <w:divBdr>
        <w:top w:val="none" w:sz="0" w:space="0" w:color="auto"/>
        <w:left w:val="none" w:sz="0" w:space="0" w:color="auto"/>
        <w:bottom w:val="none" w:sz="0" w:space="0" w:color="auto"/>
        <w:right w:val="none" w:sz="0" w:space="0" w:color="auto"/>
      </w:divBdr>
    </w:div>
    <w:div w:id="19089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kladateleseveru.cz/wp-content/uploads/2022/03/broz%CC%8Cura-WEB_FINAL.pdf" TargetMode="External"/><Relationship Id="rId13" Type="http://schemas.openxmlformats.org/officeDocument/2006/relationships/hyperlink" Target="https://drive.google.com/drive/folders/1Ecb0XZxNVVJdCGX00yh4-EqAYWcfEmGd?usp=sharing" TargetMode="External"/><Relationship Id="rId18" Type="http://schemas.openxmlformats.org/officeDocument/2006/relationships/hyperlink" Target="https://oversetterforeningen.n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norfag.org/" TargetMode="External"/><Relationship Id="rId7" Type="http://schemas.openxmlformats.org/officeDocument/2006/relationships/endnotes" Target="endnotes.xml"/><Relationship Id="rId12" Type="http://schemas.openxmlformats.org/officeDocument/2006/relationships/hyperlink" Target="https://www.fondyehp.cz/" TargetMode="External"/><Relationship Id="rId17" Type="http://schemas.openxmlformats.org/officeDocument/2006/relationships/hyperlink" Target="http://jtpun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becprekladatelu.cz/" TargetMode="External"/><Relationship Id="rId20" Type="http://schemas.openxmlformats.org/officeDocument/2006/relationships/hyperlink" Target="https://nffo.n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rant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ekladateleseveru.cz/" TargetMode="External"/><Relationship Id="rId23" Type="http://schemas.openxmlformats.org/officeDocument/2006/relationships/hyperlink" Target="https://www.thot.is/thot.is/index.html" TargetMode="External"/><Relationship Id="rId28" Type="http://schemas.openxmlformats.org/officeDocument/2006/relationships/header" Target="header3.xml"/><Relationship Id="rId10" Type="http://schemas.openxmlformats.org/officeDocument/2006/relationships/hyperlink" Target="https://prekladateleseveru.cz/posilovani-kapacit-oborovych-organizaci-ceskych-literarnich-prekladatelu-a-jejich-clenu/" TargetMode="External"/><Relationship Id="rId19" Type="http://schemas.openxmlformats.org/officeDocument/2006/relationships/hyperlink" Target="https://www.navio.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kladateleseveru.cz/naprekladuzalezi/" TargetMode="External"/><Relationship Id="rId14" Type="http://schemas.openxmlformats.org/officeDocument/2006/relationships/hyperlink" Target="mailto:info@prekladateleseveru.cz" TargetMode="External"/><Relationship Id="rId22" Type="http://schemas.openxmlformats.org/officeDocument/2006/relationships/hyperlink" Target="https://www.islit.i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eeagrants.or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3745-04ED-437A-B2DE-F3D1F731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Skandinávský dům</vt:lpstr>
      <vt:lpstr>Skandinávský dům</vt:lpstr>
    </vt:vector>
  </TitlesOfParts>
  <Company>Codan Agentura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Skandinávský dům</dc:title>
  <dc:creator>petr</dc:creator>
  <cp:lastModifiedBy>Martin Severyn</cp:lastModifiedBy>
  <cp:revision>19</cp:revision>
  <cp:lastPrinted>2022-09-25T13:13:00Z</cp:lastPrinted>
  <dcterms:created xsi:type="dcterms:W3CDTF">2022-09-26T08:24:00Z</dcterms:created>
  <dcterms:modified xsi:type="dcterms:W3CDTF">2022-09-28T07:20:00Z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honorar a smlouva</vt:lpwstr>
  </property>
  <property fmtid="{D5CDD505-2E9C-101B-9397-08002B2CF9AE}" pid="3" name="_AuthorEmail">
    <vt:lpwstr>infocentrum@mkc.cz</vt:lpwstr>
  </property>
  <property fmtid="{D5CDD505-2E9C-101B-9397-08002B2CF9AE}" pid="4" name="_AuthorEmailDisplayName">
    <vt:lpwstr>MKC Praha - Petr Lobotka</vt:lpwstr>
  </property>
  <property fmtid="{D5CDD505-2E9C-101B-9397-08002B2CF9AE}" pid="5" name="_AdHocReviewCycleID">
    <vt:i4>-173533064</vt:i4>
  </property>
  <property fmtid="{D5CDD505-2E9C-101B-9397-08002B2CF9AE}" pid="6" name="_ReviewingToolsShownOnce">
    <vt:lpwstr/>
  </property>
</Properties>
</file>